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622F" w14:textId="6B3E3987" w:rsidR="00E73820" w:rsidRPr="005B5A28" w:rsidRDefault="00E73820" w:rsidP="00E73820">
      <w:pPr>
        <w:snapToGrid w:val="0"/>
        <w:spacing w:beforeLines="50" w:before="156" w:afterLines="50" w:after="156"/>
        <w:jc w:val="left"/>
        <w:rPr>
          <w:rFonts w:ascii="仿宋_GB2312" w:eastAsia="仿宋_GB2312" w:hAnsi="华文中宋"/>
          <w:color w:val="000000"/>
          <w:kern w:val="0"/>
          <w:szCs w:val="24"/>
        </w:rPr>
      </w:pPr>
      <w:r w:rsidRPr="005B5A28">
        <w:rPr>
          <w:rFonts w:ascii="仿宋_GB2312" w:eastAsia="仿宋_GB2312" w:hAnsi="华文中宋" w:hint="eastAsia"/>
          <w:color w:val="000000"/>
          <w:kern w:val="0"/>
          <w:szCs w:val="24"/>
        </w:rPr>
        <w:t>附件</w:t>
      </w:r>
      <w:r w:rsidR="000162ED">
        <w:rPr>
          <w:rFonts w:ascii="仿宋_GB2312" w:eastAsia="仿宋_GB2312" w:hAnsi="华文中宋"/>
          <w:color w:val="000000"/>
          <w:kern w:val="0"/>
          <w:szCs w:val="24"/>
        </w:rPr>
        <w:t>2</w:t>
      </w:r>
    </w:p>
    <w:p w14:paraId="33858DC0" w14:textId="77777777" w:rsidR="00E73820" w:rsidRPr="00C879E6" w:rsidRDefault="00E73820" w:rsidP="00E73820">
      <w:pPr>
        <w:snapToGrid w:val="0"/>
        <w:spacing w:beforeLines="50" w:before="156" w:afterLines="50" w:after="156"/>
        <w:ind w:firstLineChars="200" w:firstLine="640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Hlk77082151"/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现场教学</w:t>
      </w:r>
      <w:r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评价</w:t>
      </w:r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标准</w:t>
      </w:r>
      <w:bookmarkEnd w:id="0"/>
      <w:r w:rsidRPr="00C879E6">
        <w:rPr>
          <w:rFonts w:ascii="方正小标宋简体" w:eastAsia="方正小标宋简体" w:hAnsi="华文中宋" w:hint="eastAsia"/>
          <w:color w:val="000000"/>
          <w:kern w:val="0"/>
          <w:sz w:val="32"/>
          <w:szCs w:val="30"/>
        </w:rPr>
        <w:t>（满分100分）</w:t>
      </w: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6376"/>
        <w:gridCol w:w="977"/>
      </w:tblGrid>
      <w:tr w:rsidR="00E73820" w:rsidRPr="00A16406" w14:paraId="4907A4CC" w14:textId="77777777" w:rsidTr="001C27A9">
        <w:trPr>
          <w:trHeight w:hRule="exact" w:val="832"/>
          <w:tblHeader/>
          <w:jc w:val="center"/>
        </w:trPr>
        <w:tc>
          <w:tcPr>
            <w:tcW w:w="816" w:type="pct"/>
            <w:vAlign w:val="center"/>
          </w:tcPr>
          <w:p w14:paraId="259BCF13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评价指标</w:t>
            </w:r>
          </w:p>
        </w:tc>
        <w:tc>
          <w:tcPr>
            <w:tcW w:w="3628" w:type="pct"/>
            <w:vAlign w:val="center"/>
          </w:tcPr>
          <w:p w14:paraId="6563DAF3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评价内容</w:t>
            </w:r>
          </w:p>
        </w:tc>
        <w:tc>
          <w:tcPr>
            <w:tcW w:w="556" w:type="pct"/>
            <w:vAlign w:val="center"/>
          </w:tcPr>
          <w:p w14:paraId="42D38E5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b/>
                <w:color w:val="000000"/>
                <w:kern w:val="0"/>
                <w:szCs w:val="24"/>
              </w:rPr>
              <w:t>分值</w:t>
            </w:r>
          </w:p>
        </w:tc>
      </w:tr>
      <w:tr w:rsidR="00E73820" w:rsidRPr="00A16406" w14:paraId="4548C18F" w14:textId="77777777" w:rsidTr="001C27A9">
        <w:trPr>
          <w:trHeight w:hRule="exact" w:val="1551"/>
          <w:jc w:val="center"/>
        </w:trPr>
        <w:tc>
          <w:tcPr>
            <w:tcW w:w="816" w:type="pct"/>
            <w:vAlign w:val="center"/>
          </w:tcPr>
          <w:p w14:paraId="454A0B1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语言教态</w:t>
            </w:r>
          </w:p>
        </w:tc>
        <w:tc>
          <w:tcPr>
            <w:tcW w:w="3628" w:type="pct"/>
            <w:vAlign w:val="center"/>
          </w:tcPr>
          <w:p w14:paraId="44992BAE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b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语言清晰、流畅、准确、生动，语速节奏恰当。肢体语言运用合理、恰当，教态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自然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大方。精神饱满，亲和力强。</w:t>
            </w:r>
          </w:p>
        </w:tc>
        <w:tc>
          <w:tcPr>
            <w:tcW w:w="556" w:type="pct"/>
            <w:vAlign w:val="center"/>
          </w:tcPr>
          <w:p w14:paraId="432D8B60" w14:textId="77777777" w:rsidR="00E73820" w:rsidRPr="00900E3E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10</w:t>
            </w:r>
          </w:p>
        </w:tc>
      </w:tr>
      <w:tr w:rsidR="00E73820" w:rsidRPr="00A16406" w14:paraId="739DCEE1" w14:textId="77777777" w:rsidTr="001C27A9">
        <w:trPr>
          <w:trHeight w:hRule="exact" w:val="2502"/>
          <w:jc w:val="center"/>
        </w:trPr>
        <w:tc>
          <w:tcPr>
            <w:tcW w:w="816" w:type="pct"/>
            <w:vAlign w:val="center"/>
          </w:tcPr>
          <w:p w14:paraId="1336631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教学内容</w:t>
            </w:r>
          </w:p>
        </w:tc>
        <w:tc>
          <w:tcPr>
            <w:tcW w:w="3628" w:type="pct"/>
            <w:vAlign w:val="center"/>
          </w:tcPr>
          <w:p w14:paraId="28834E08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4B0B01">
              <w:rPr>
                <w:rFonts w:ascii="宋体" w:hAnsi="宋体" w:hint="eastAsia"/>
                <w:color w:val="000000"/>
                <w:kern w:val="0"/>
                <w:szCs w:val="24"/>
              </w:rPr>
              <w:t>理论联系实际，符合学生的特点；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教学内容严谨充实，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信息量充分，渗透专业思想，为教学目标服务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；</w:t>
            </w:r>
            <w:r w:rsidRPr="004B0B01">
              <w:rPr>
                <w:rFonts w:ascii="宋体" w:hAnsi="宋体" w:hint="eastAsia"/>
                <w:color w:val="000000"/>
                <w:kern w:val="0"/>
                <w:szCs w:val="24"/>
              </w:rPr>
              <w:t>反映或联系学科发展新思想、新概念、新成果；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>注重案例教学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>理论联系实际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；重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点突出，条理清楚，内容承前启后，循序渐进。</w:t>
            </w:r>
            <w:r w:rsidRPr="00786692">
              <w:rPr>
                <w:rFonts w:ascii="宋体" w:hAnsi="宋体" w:hint="eastAsia"/>
                <w:color w:val="000000"/>
                <w:kern w:val="0"/>
                <w:szCs w:val="24"/>
              </w:rPr>
              <w:t>贯彻立德树人的具体要求,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 xml:space="preserve"> 能够恰当融入</w:t>
            </w:r>
            <w:r w:rsidRPr="00C879E6">
              <w:rPr>
                <w:rFonts w:ascii="宋体" w:hAnsi="宋体" w:hint="eastAsia"/>
                <w:color w:val="000000"/>
                <w:kern w:val="0"/>
                <w:szCs w:val="24"/>
              </w:rPr>
              <w:t>爱国情怀、法制意识、社会责任、科学人文精神、工匠精神、仁爱之心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等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课程思政元素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 w:rsidRPr="00786692">
              <w:rPr>
                <w:rFonts w:ascii="宋体" w:hAnsi="宋体" w:hint="eastAsia"/>
                <w:color w:val="000000"/>
                <w:kern w:val="0"/>
                <w:szCs w:val="24"/>
              </w:rPr>
              <w:t>突出课堂德育。</w:t>
            </w:r>
          </w:p>
        </w:tc>
        <w:tc>
          <w:tcPr>
            <w:tcW w:w="556" w:type="pct"/>
            <w:vAlign w:val="center"/>
          </w:tcPr>
          <w:p w14:paraId="50554DF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37183EBF" w14:textId="77777777" w:rsidTr="001C27A9">
        <w:trPr>
          <w:trHeight w:val="1978"/>
          <w:jc w:val="center"/>
        </w:trPr>
        <w:tc>
          <w:tcPr>
            <w:tcW w:w="816" w:type="pct"/>
            <w:vAlign w:val="center"/>
          </w:tcPr>
          <w:p w14:paraId="08168421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教学组织</w:t>
            </w:r>
          </w:p>
        </w:tc>
        <w:tc>
          <w:tcPr>
            <w:tcW w:w="3628" w:type="pct"/>
            <w:vAlign w:val="center"/>
          </w:tcPr>
          <w:p w14:paraId="62D7992A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教学过程安排合理，方法运用灵活、恰当，教学设计方案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得以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体现。启发性强，能有效调动学生思维和学习积极性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。</w:t>
            </w: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教学时间安排合理，课堂应变能力强。</w:t>
            </w:r>
            <w:r w:rsidRPr="00FF7742">
              <w:rPr>
                <w:rFonts w:ascii="宋体" w:hAnsi="宋体" w:hint="eastAsia"/>
                <w:color w:val="000000"/>
                <w:kern w:val="0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556" w:type="pct"/>
            <w:vAlign w:val="center"/>
          </w:tcPr>
          <w:p w14:paraId="041BBC6C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2211B440" w14:textId="77777777" w:rsidTr="001C27A9">
        <w:trPr>
          <w:trHeight w:val="2698"/>
          <w:jc w:val="center"/>
        </w:trPr>
        <w:tc>
          <w:tcPr>
            <w:tcW w:w="816" w:type="pct"/>
            <w:vAlign w:val="center"/>
          </w:tcPr>
          <w:p w14:paraId="382BF21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教学效果</w:t>
            </w:r>
          </w:p>
        </w:tc>
        <w:tc>
          <w:tcPr>
            <w:tcW w:w="3628" w:type="pct"/>
            <w:vAlign w:val="center"/>
          </w:tcPr>
          <w:p w14:paraId="08F41C61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教学表现力强，课时和过程科学合理，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课堂讲授富有吸引力，师生互动充分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；学生知识、思维与能力得到了全面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拓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展，有效激发了学生的批判性和创造性思维养成；课程思政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科学地融入教学内容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可激发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学生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的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家国情怀、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培养学生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科学与人文精神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，</w:t>
            </w:r>
            <w:r w:rsidRPr="00C879E6">
              <w:rPr>
                <w:rFonts w:ascii="宋体" w:hAnsi="宋体" w:cs="仿宋" w:hint="eastAsia"/>
                <w:szCs w:val="24"/>
              </w:rPr>
              <w:t>实现知识传授和价值引领相统一、教书与育人相统一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；信息技术使用恰当合理，有效支持了教学创新；课堂气氛融洽</w:t>
            </w:r>
            <w:r w:rsidRPr="00900E3E">
              <w:rPr>
                <w:rFonts w:ascii="宋体" w:hAnsi="宋体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556" w:type="pct"/>
            <w:vAlign w:val="center"/>
          </w:tcPr>
          <w:p w14:paraId="17F1608D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  <w:tr w:rsidR="00E73820" w:rsidRPr="00A16406" w14:paraId="2097CD9F" w14:textId="77777777" w:rsidTr="001C27A9">
        <w:trPr>
          <w:trHeight w:val="1346"/>
          <w:jc w:val="center"/>
        </w:trPr>
        <w:tc>
          <w:tcPr>
            <w:tcW w:w="816" w:type="pct"/>
            <w:vAlign w:val="center"/>
          </w:tcPr>
          <w:p w14:paraId="1C3CC97A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 w:rsidRPr="00CD59DD">
              <w:rPr>
                <w:rFonts w:ascii="宋体" w:hAnsi="宋体" w:hint="eastAsia"/>
                <w:color w:val="000000"/>
                <w:kern w:val="0"/>
                <w:szCs w:val="24"/>
              </w:rPr>
              <w:t>教学特色</w:t>
            </w:r>
          </w:p>
        </w:tc>
        <w:tc>
          <w:tcPr>
            <w:tcW w:w="3628" w:type="pct"/>
            <w:vAlign w:val="center"/>
          </w:tcPr>
          <w:p w14:paraId="630A1912" w14:textId="77777777" w:rsidR="00E73820" w:rsidRPr="00CD59DD" w:rsidRDefault="00E73820" w:rsidP="001C27A9">
            <w:pPr>
              <w:spacing w:line="300" w:lineRule="exact"/>
              <w:rPr>
                <w:rFonts w:ascii="宋体" w:hAnsi="宋体"/>
                <w:color w:val="000000"/>
                <w:spacing w:val="-16"/>
                <w:kern w:val="0"/>
                <w:szCs w:val="24"/>
              </w:rPr>
            </w:pP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教学理念先进，选择了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合适</w:t>
            </w:r>
            <w:r w:rsidRPr="00900E3E">
              <w:rPr>
                <w:rFonts w:ascii="宋体" w:hAnsi="宋体" w:hint="eastAsia"/>
                <w:color w:val="000000"/>
                <w:kern w:val="0"/>
                <w:szCs w:val="24"/>
              </w:rPr>
              <w:t>的信息化教学技术与资源；采取了诸如“自主、合作、探究”等研究性教学方式方法。</w:t>
            </w:r>
          </w:p>
        </w:tc>
        <w:tc>
          <w:tcPr>
            <w:tcW w:w="556" w:type="pct"/>
            <w:vAlign w:val="center"/>
          </w:tcPr>
          <w:p w14:paraId="1570B9E2" w14:textId="77777777" w:rsidR="00E73820" w:rsidRPr="00CD59DD" w:rsidRDefault="00E73820" w:rsidP="001C27A9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30B08FBF" w14:textId="22E3DFA0" w:rsidR="00696CCA" w:rsidRDefault="00696CCA"/>
    <w:sectPr w:rsidR="0069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7901" w14:textId="77777777" w:rsidR="003C5CCB" w:rsidRDefault="003C5CCB" w:rsidP="00E73820">
      <w:r>
        <w:separator/>
      </w:r>
    </w:p>
  </w:endnote>
  <w:endnote w:type="continuationSeparator" w:id="0">
    <w:p w14:paraId="2896B885" w14:textId="77777777" w:rsidR="003C5CCB" w:rsidRDefault="003C5CCB" w:rsidP="00E7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3A74" w14:textId="77777777" w:rsidR="003C5CCB" w:rsidRDefault="003C5CCB" w:rsidP="00E73820">
      <w:r>
        <w:separator/>
      </w:r>
    </w:p>
  </w:footnote>
  <w:footnote w:type="continuationSeparator" w:id="0">
    <w:p w14:paraId="68D13B32" w14:textId="77777777" w:rsidR="003C5CCB" w:rsidRDefault="003C5CCB" w:rsidP="00E7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1"/>
    <w:rsid w:val="000162ED"/>
    <w:rsid w:val="001C2954"/>
    <w:rsid w:val="00367C82"/>
    <w:rsid w:val="003C5CCB"/>
    <w:rsid w:val="00696CCA"/>
    <w:rsid w:val="00876601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C329"/>
  <w15:chartTrackingRefBased/>
  <w15:docId w15:val="{91932D47-C3AB-455F-B83D-A08A993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820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82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82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3</cp:revision>
  <dcterms:created xsi:type="dcterms:W3CDTF">2021-07-13T07:22:00Z</dcterms:created>
  <dcterms:modified xsi:type="dcterms:W3CDTF">2021-07-15T01:42:00Z</dcterms:modified>
</cp:coreProperties>
</file>