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935" w:rsidRPr="007F2FBC" w:rsidRDefault="00164935" w:rsidP="00164935">
      <w:pPr>
        <w:rPr>
          <w:rFonts w:ascii="黑体" w:eastAsia="黑体" w:hAnsi="宋体" w:hint="eastAsia"/>
          <w:sz w:val="32"/>
          <w:szCs w:val="32"/>
        </w:rPr>
      </w:pPr>
      <w:r w:rsidRPr="007F2FBC">
        <w:rPr>
          <w:rFonts w:ascii="仿宋_GB2312" w:eastAsia="仿宋_GB2312" w:hAnsi="宋体" w:hint="eastAsia"/>
          <w:sz w:val="32"/>
          <w:szCs w:val="32"/>
        </w:rPr>
        <w:t>附件1</w:t>
      </w:r>
    </w:p>
    <w:p w:rsidR="00164935" w:rsidRDefault="00164935" w:rsidP="00164935">
      <w:pPr>
        <w:spacing w:afterLines="100" w:after="312"/>
        <w:jc w:val="center"/>
        <w:rPr>
          <w:rFonts w:ascii="华文中宋" w:eastAsia="华文中宋" w:hAnsi="华文中宋" w:hint="eastAsia"/>
          <w:spacing w:val="-4"/>
          <w:sz w:val="30"/>
          <w:szCs w:val="30"/>
        </w:rPr>
      </w:pPr>
      <w:bookmarkStart w:id="0" w:name="_GoBack"/>
      <w:r>
        <w:rPr>
          <w:rFonts w:ascii="华文中宋" w:eastAsia="华文中宋" w:hAnsi="华文中宋" w:hint="eastAsia"/>
          <w:spacing w:val="-4"/>
          <w:sz w:val="30"/>
          <w:szCs w:val="30"/>
        </w:rPr>
        <w:t>普通</w:t>
      </w:r>
      <w:r w:rsidRPr="00C324AC">
        <w:rPr>
          <w:rFonts w:ascii="华文中宋" w:eastAsia="华文中宋" w:hAnsi="华文中宋" w:hint="eastAsia"/>
          <w:spacing w:val="-4"/>
          <w:sz w:val="30"/>
          <w:szCs w:val="30"/>
        </w:rPr>
        <w:t>高等学校教学</w:t>
      </w:r>
      <w:proofErr w:type="gramStart"/>
      <w:r w:rsidRPr="00C324AC">
        <w:rPr>
          <w:rFonts w:ascii="华文中宋" w:eastAsia="华文中宋" w:hAnsi="华文中宋" w:hint="eastAsia"/>
          <w:spacing w:val="-4"/>
          <w:sz w:val="30"/>
          <w:szCs w:val="30"/>
        </w:rPr>
        <w:t>名师奖</w:t>
      </w:r>
      <w:proofErr w:type="gramEnd"/>
      <w:r w:rsidRPr="00C324AC">
        <w:rPr>
          <w:rFonts w:ascii="华文中宋" w:eastAsia="华文中宋" w:hAnsi="华文中宋" w:hint="eastAsia"/>
          <w:spacing w:val="-4"/>
          <w:sz w:val="30"/>
          <w:szCs w:val="30"/>
        </w:rPr>
        <w:t>评选指标体系</w:t>
      </w:r>
    </w:p>
    <w:tbl>
      <w:tblPr>
        <w:tblW w:w="904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91"/>
        <w:gridCol w:w="1690"/>
        <w:gridCol w:w="739"/>
        <w:gridCol w:w="5825"/>
      </w:tblGrid>
      <w:tr w:rsidR="00164935" w:rsidRPr="00F13AF2" w:rsidTr="00110D7F">
        <w:trPr>
          <w:cantSplit/>
          <w:trHeight w:val="380"/>
          <w:jc w:val="center"/>
        </w:trPr>
        <w:tc>
          <w:tcPr>
            <w:tcW w:w="2481" w:type="dxa"/>
            <w:gridSpan w:val="2"/>
            <w:vMerge w:val="restart"/>
            <w:tcBorders>
              <w:top w:val="single" w:sz="4" w:space="0" w:color="auto"/>
              <w:left w:val="single" w:sz="4" w:space="0" w:color="auto"/>
              <w:bottom w:val="single" w:sz="4" w:space="0" w:color="auto"/>
              <w:right w:val="single" w:sz="4" w:space="0" w:color="auto"/>
            </w:tcBorders>
            <w:vAlign w:val="center"/>
          </w:tcPr>
          <w:bookmarkEnd w:id="0"/>
          <w:p w:rsidR="00164935" w:rsidRPr="00F13AF2" w:rsidRDefault="00164935" w:rsidP="00110D7F">
            <w:pPr>
              <w:spacing w:line="320" w:lineRule="exact"/>
              <w:jc w:val="center"/>
              <w:rPr>
                <w:rFonts w:ascii="宋体"/>
                <w:b/>
                <w:bCs/>
                <w:color w:val="000000"/>
                <w:szCs w:val="21"/>
              </w:rPr>
            </w:pPr>
            <w:r>
              <w:rPr>
                <w:rFonts w:ascii="宋体" w:hAnsi="宋体" w:hint="eastAsia"/>
                <w:b/>
                <w:bCs/>
                <w:color w:val="000000"/>
                <w:szCs w:val="21"/>
              </w:rPr>
              <w:t>评选</w:t>
            </w:r>
            <w:r w:rsidRPr="00F13AF2">
              <w:rPr>
                <w:rFonts w:ascii="宋体" w:hAnsi="宋体" w:hint="eastAsia"/>
                <w:b/>
                <w:bCs/>
                <w:color w:val="000000"/>
                <w:szCs w:val="21"/>
              </w:rPr>
              <w:t>项目</w:t>
            </w: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20" w:lineRule="exact"/>
              <w:jc w:val="center"/>
              <w:rPr>
                <w:rFonts w:ascii="宋体"/>
                <w:b/>
                <w:bCs/>
                <w:color w:val="000000"/>
                <w:szCs w:val="21"/>
              </w:rPr>
            </w:pPr>
            <w:r w:rsidRPr="00F13AF2">
              <w:rPr>
                <w:rFonts w:ascii="宋体" w:hAnsi="宋体" w:hint="eastAsia"/>
                <w:b/>
                <w:bCs/>
                <w:color w:val="000000"/>
                <w:szCs w:val="21"/>
              </w:rPr>
              <w:t>分值</w:t>
            </w:r>
          </w:p>
        </w:tc>
        <w:tc>
          <w:tcPr>
            <w:tcW w:w="5825" w:type="dxa"/>
            <w:vMerge w:val="restart"/>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20" w:lineRule="exact"/>
              <w:jc w:val="center"/>
              <w:rPr>
                <w:rFonts w:ascii="宋体"/>
                <w:b/>
                <w:bCs/>
                <w:color w:val="000000"/>
                <w:szCs w:val="21"/>
              </w:rPr>
            </w:pPr>
            <w:r>
              <w:rPr>
                <w:rFonts w:ascii="宋体" w:hAnsi="宋体" w:hint="eastAsia"/>
                <w:b/>
                <w:bCs/>
                <w:color w:val="000000"/>
                <w:szCs w:val="21"/>
              </w:rPr>
              <w:t>评选</w:t>
            </w:r>
            <w:r w:rsidRPr="00F13AF2">
              <w:rPr>
                <w:rFonts w:ascii="宋体" w:hAnsi="宋体" w:hint="eastAsia"/>
                <w:b/>
                <w:bCs/>
                <w:color w:val="000000"/>
                <w:szCs w:val="21"/>
              </w:rPr>
              <w:t>内容</w:t>
            </w:r>
          </w:p>
        </w:tc>
      </w:tr>
      <w:tr w:rsidR="00164935" w:rsidRPr="00F13AF2" w:rsidTr="00110D7F">
        <w:trPr>
          <w:cantSplit/>
          <w:trHeight w:val="320"/>
          <w:jc w:val="center"/>
        </w:trPr>
        <w:tc>
          <w:tcPr>
            <w:tcW w:w="2481" w:type="dxa"/>
            <w:gridSpan w:val="2"/>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jc w:val="left"/>
              <w:rPr>
                <w:rFonts w:ascii="宋体"/>
                <w:b/>
                <w:bCs/>
                <w:color w:val="000000"/>
                <w:szCs w:val="21"/>
              </w:rPr>
            </w:pPr>
          </w:p>
        </w:tc>
        <w:tc>
          <w:tcPr>
            <w:tcW w:w="739"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jc w:val="left"/>
              <w:rPr>
                <w:rFonts w:ascii="宋体"/>
                <w:b/>
                <w:bCs/>
                <w:color w:val="000000"/>
                <w:szCs w:val="21"/>
              </w:rPr>
            </w:pPr>
          </w:p>
        </w:tc>
        <w:tc>
          <w:tcPr>
            <w:tcW w:w="5825"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jc w:val="left"/>
              <w:rPr>
                <w:rFonts w:ascii="宋体"/>
                <w:b/>
                <w:bCs/>
                <w:color w:val="000000"/>
                <w:szCs w:val="21"/>
              </w:rPr>
            </w:pPr>
          </w:p>
        </w:tc>
      </w:tr>
      <w:tr w:rsidR="00164935" w:rsidRPr="00F13AF2" w:rsidTr="00110D7F">
        <w:trPr>
          <w:trHeight w:val="2087"/>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color w:val="000000"/>
                <w:szCs w:val="21"/>
              </w:rPr>
              <w:t>1.</w:t>
            </w:r>
            <w:r w:rsidRPr="00F13AF2">
              <w:rPr>
                <w:rFonts w:ascii="宋体" w:hAnsi="宋体" w:hint="eastAsia"/>
                <w:color w:val="000000"/>
                <w:szCs w:val="21"/>
              </w:rPr>
              <w:t>师德风范</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164935" w:rsidRPr="00F13AF2" w:rsidTr="00110D7F">
        <w:trPr>
          <w:cantSplit/>
          <w:trHeight w:val="992"/>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center"/>
              <w:rPr>
                <w:rFonts w:ascii="宋体" w:hAnsi="宋体"/>
                <w:color w:val="000000"/>
                <w:szCs w:val="21"/>
              </w:rPr>
            </w:pPr>
            <w:r w:rsidRPr="00F13AF2">
              <w:rPr>
                <w:rFonts w:ascii="宋体" w:hAnsi="宋体"/>
                <w:color w:val="000000"/>
                <w:szCs w:val="21"/>
              </w:rPr>
              <w:t>2.</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教</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学</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能</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力</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与</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水</w:t>
            </w:r>
          </w:p>
          <w:p w:rsidR="00164935" w:rsidRPr="00F13AF2" w:rsidRDefault="00164935" w:rsidP="00110D7F">
            <w:pPr>
              <w:widowControl/>
              <w:spacing w:line="380" w:lineRule="exact"/>
              <w:jc w:val="center"/>
              <w:rPr>
                <w:rFonts w:ascii="宋体"/>
                <w:color w:val="000000"/>
                <w:szCs w:val="21"/>
              </w:rPr>
            </w:pPr>
            <w:r w:rsidRPr="00F13AF2">
              <w:rPr>
                <w:rFonts w:ascii="宋体" w:hAnsi="宋体" w:hint="eastAsia"/>
                <w:color w:val="000000"/>
                <w:szCs w:val="21"/>
              </w:rPr>
              <w:t>平</w:t>
            </w: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hint="eastAsia"/>
                <w:color w:val="000000"/>
                <w:szCs w:val="21"/>
              </w:rPr>
              <w:t>教学思想与内容</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遵循教育规律和人才成长规律，教育理念先进，具有国际视野。教学内容符合大学生认知特点，理论联系实际，能及时把学科最新发展和国内外教改成果转化为教学资源。</w:t>
            </w:r>
          </w:p>
        </w:tc>
      </w:tr>
      <w:tr w:rsidR="00164935" w:rsidRPr="00F13AF2" w:rsidTr="00110D7F">
        <w:trPr>
          <w:cantSplit/>
          <w:trHeight w:val="993"/>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hint="eastAsia"/>
                <w:color w:val="000000"/>
                <w:szCs w:val="21"/>
              </w:rPr>
              <w:t>教学艺术与方法</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教学艺术精湛，注重学思结合、知行统一、因材施教，积极开展启发式、探究式、讨论式、参与式教学，激发和鼓励学生的创造思维。有效应用现代信息技术。</w:t>
            </w:r>
          </w:p>
        </w:tc>
      </w:tr>
      <w:tr w:rsidR="00164935" w:rsidRPr="00F13AF2" w:rsidTr="00110D7F">
        <w:trPr>
          <w:cantSplit/>
          <w:trHeight w:val="1106"/>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hint="eastAsia"/>
                <w:color w:val="000000"/>
                <w:szCs w:val="21"/>
              </w:rPr>
              <w:t>教学改革与成就</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重视教育教学研究，主持</w:t>
            </w:r>
            <w:r>
              <w:rPr>
                <w:rFonts w:ascii="宋体" w:hAnsi="宋体" w:hint="eastAsia"/>
                <w:color w:val="000000"/>
                <w:szCs w:val="21"/>
              </w:rPr>
              <w:t>过省级重大</w:t>
            </w:r>
            <w:r w:rsidRPr="00F13AF2">
              <w:rPr>
                <w:rFonts w:ascii="宋体" w:hAnsi="宋体" w:hint="eastAsia"/>
                <w:color w:val="000000"/>
                <w:szCs w:val="21"/>
              </w:rPr>
              <w:t>教改项目，在教育思想、教学内容、教学方法等方面取得创造性成果，并广泛应用于教育教学实践，发表过多篇高质量的教改教研论文或出版过有一定影响的教改教研专著。</w:t>
            </w:r>
          </w:p>
        </w:tc>
      </w:tr>
      <w:tr w:rsidR="00164935" w:rsidRPr="00F13AF2" w:rsidTr="00110D7F">
        <w:trPr>
          <w:cantSplit/>
          <w:trHeight w:val="793"/>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center"/>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28058C" w:rsidRDefault="00164935" w:rsidP="00110D7F">
            <w:pPr>
              <w:spacing w:line="380" w:lineRule="exact"/>
              <w:jc w:val="center"/>
            </w:pPr>
            <w:r w:rsidRPr="0028058C">
              <w:rPr>
                <w:rFonts w:hint="eastAsia"/>
              </w:rPr>
              <w:t>创新创业教育</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28058C" w:rsidRDefault="00164935" w:rsidP="00110D7F">
            <w:pPr>
              <w:spacing w:line="380" w:lineRule="exact"/>
              <w:jc w:val="center"/>
            </w:pPr>
            <w:r w:rsidRPr="0028058C">
              <w:t>5</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Default="00164935" w:rsidP="00110D7F">
            <w:pPr>
              <w:spacing w:line="380" w:lineRule="exact"/>
            </w:pPr>
            <w:r w:rsidRPr="0028058C">
              <w:rPr>
                <w:rFonts w:hint="eastAsia"/>
              </w:rPr>
              <w:t>积极开展创新创业教育教学，注重学生创新精神、创业意识和创新创业能力培养；指导大学生开展实验实习实训、参加创新创业竞赛和大学生创新创业训练计划项目。</w:t>
            </w:r>
          </w:p>
        </w:tc>
      </w:tr>
      <w:tr w:rsidR="00164935" w:rsidRPr="00F13AF2" w:rsidTr="00110D7F">
        <w:trPr>
          <w:cantSplit/>
          <w:trHeight w:val="922"/>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hint="eastAsia"/>
                <w:color w:val="000000"/>
                <w:szCs w:val="21"/>
              </w:rPr>
              <w:t>教学效果</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教学能力突出，教学风格鲜明，教学质量优异，主讲课程</w:t>
            </w:r>
            <w:r>
              <w:rPr>
                <w:rFonts w:hint="eastAsia"/>
                <w:szCs w:val="28"/>
              </w:rPr>
              <w:t>在全国同领域内有较大影响</w:t>
            </w:r>
            <w:r w:rsidRPr="00F13AF2">
              <w:rPr>
                <w:rFonts w:ascii="宋体" w:hAnsi="宋体" w:hint="eastAsia"/>
                <w:color w:val="000000"/>
                <w:szCs w:val="21"/>
              </w:rPr>
              <w:t>，大学生评价优秀，得到同行公认，具有示范引领作用。</w:t>
            </w:r>
          </w:p>
        </w:tc>
      </w:tr>
      <w:tr w:rsidR="00164935" w:rsidRPr="00F13AF2" w:rsidTr="00110D7F">
        <w:trPr>
          <w:cantSplit/>
          <w:trHeight w:val="695"/>
          <w:jc w:val="center"/>
        </w:trPr>
        <w:tc>
          <w:tcPr>
            <w:tcW w:w="791" w:type="dxa"/>
            <w:vMerge/>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jc w:val="left"/>
              <w:rPr>
                <w:rFonts w:ascii="宋体"/>
                <w:color w:val="000000"/>
                <w:szCs w:val="21"/>
              </w:rPr>
            </w:pPr>
          </w:p>
        </w:tc>
        <w:tc>
          <w:tcPr>
            <w:tcW w:w="1690"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hint="eastAsia"/>
                <w:color w:val="000000"/>
                <w:szCs w:val="21"/>
              </w:rPr>
              <w:t>教材建设</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自编、主编的本科教材，质量高、有特色、版本新</w:t>
            </w:r>
            <w:r>
              <w:rPr>
                <w:rFonts w:ascii="宋体" w:hAnsi="宋体" w:hint="eastAsia"/>
                <w:color w:val="000000"/>
                <w:szCs w:val="21"/>
              </w:rPr>
              <w:t>，</w:t>
            </w:r>
            <w:r>
              <w:rPr>
                <w:rFonts w:hint="eastAsia"/>
                <w:szCs w:val="28"/>
              </w:rPr>
              <w:t>获省部级以上奖励</w:t>
            </w:r>
            <w:r w:rsidRPr="00F13AF2">
              <w:rPr>
                <w:rFonts w:ascii="宋体" w:hAnsi="宋体" w:hint="eastAsia"/>
                <w:color w:val="000000"/>
                <w:szCs w:val="21"/>
              </w:rPr>
              <w:t>。</w:t>
            </w:r>
          </w:p>
        </w:tc>
      </w:tr>
      <w:tr w:rsidR="00164935" w:rsidRPr="00F13AF2" w:rsidTr="00110D7F">
        <w:trPr>
          <w:trHeight w:val="922"/>
          <w:jc w:val="center"/>
        </w:trPr>
        <w:tc>
          <w:tcPr>
            <w:tcW w:w="2481" w:type="dxa"/>
            <w:gridSpan w:val="2"/>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color w:val="000000"/>
                <w:szCs w:val="21"/>
              </w:rPr>
            </w:pPr>
            <w:r w:rsidRPr="00F13AF2">
              <w:rPr>
                <w:rFonts w:ascii="宋体" w:hAnsi="宋体"/>
                <w:color w:val="000000"/>
                <w:szCs w:val="21"/>
              </w:rPr>
              <w:t>3.</w:t>
            </w:r>
            <w:r w:rsidRPr="00F13AF2">
              <w:rPr>
                <w:rFonts w:ascii="宋体" w:hAnsi="宋体" w:hint="eastAsia"/>
                <w:color w:val="000000"/>
                <w:szCs w:val="21"/>
              </w:rPr>
              <w:t>教学梯队建设与贡献</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15</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szCs w:val="21"/>
              </w:rPr>
            </w:pPr>
            <w:r w:rsidRPr="00F13AF2">
              <w:rPr>
                <w:rFonts w:ascii="宋体" w:hAnsi="宋体" w:hint="eastAsia"/>
                <w:color w:val="000000"/>
                <w:szCs w:val="21"/>
              </w:rPr>
              <w:t>领衔高水平教学科研团队，自觉指导和帮助团队教师提高业务水平和教学能力，对确立本校该领域教学的历史地位</w:t>
            </w:r>
            <w:proofErr w:type="gramStart"/>
            <w:r w:rsidRPr="00F13AF2">
              <w:rPr>
                <w:rFonts w:ascii="宋体" w:hAnsi="宋体" w:hint="eastAsia"/>
                <w:color w:val="000000"/>
                <w:szCs w:val="21"/>
              </w:rPr>
              <w:t>作出</w:t>
            </w:r>
            <w:proofErr w:type="gramEnd"/>
            <w:r w:rsidRPr="00F13AF2">
              <w:rPr>
                <w:rFonts w:ascii="宋体" w:hAnsi="宋体" w:hint="eastAsia"/>
                <w:color w:val="000000"/>
                <w:szCs w:val="21"/>
              </w:rPr>
              <w:t>重要贡献。</w:t>
            </w:r>
          </w:p>
        </w:tc>
      </w:tr>
      <w:tr w:rsidR="00164935" w:rsidRPr="00F13AF2" w:rsidTr="00110D7F">
        <w:trPr>
          <w:cantSplit/>
          <w:trHeight w:val="922"/>
          <w:jc w:val="center"/>
        </w:trPr>
        <w:tc>
          <w:tcPr>
            <w:tcW w:w="2481" w:type="dxa"/>
            <w:gridSpan w:val="2"/>
            <w:tcBorders>
              <w:top w:val="nil"/>
              <w:left w:val="single" w:sz="4" w:space="0" w:color="auto"/>
              <w:bottom w:val="single" w:sz="4" w:space="0" w:color="auto"/>
              <w:right w:val="single" w:sz="4" w:space="0" w:color="auto"/>
            </w:tcBorders>
            <w:vAlign w:val="center"/>
          </w:tcPr>
          <w:p w:rsidR="00164935" w:rsidRPr="00F13AF2" w:rsidRDefault="00164935" w:rsidP="00110D7F">
            <w:pPr>
              <w:widowControl/>
              <w:spacing w:line="380" w:lineRule="exact"/>
              <w:ind w:rightChars="-50" w:right="-105"/>
              <w:jc w:val="center"/>
              <w:rPr>
                <w:rFonts w:ascii="宋体"/>
                <w:color w:val="000000"/>
                <w:szCs w:val="21"/>
              </w:rPr>
            </w:pPr>
            <w:r w:rsidRPr="00F13AF2">
              <w:rPr>
                <w:rFonts w:ascii="宋体" w:hAnsi="宋体"/>
                <w:color w:val="000000"/>
                <w:szCs w:val="21"/>
              </w:rPr>
              <w:t>4.</w:t>
            </w:r>
            <w:r w:rsidRPr="00F13AF2">
              <w:rPr>
                <w:rFonts w:ascii="宋体" w:hAnsi="宋体" w:hint="eastAsia"/>
                <w:color w:val="000000"/>
                <w:szCs w:val="21"/>
              </w:rPr>
              <w:t>科学研究与学术水平</w:t>
            </w:r>
          </w:p>
        </w:tc>
        <w:tc>
          <w:tcPr>
            <w:tcW w:w="739"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jc w:val="center"/>
              <w:rPr>
                <w:rFonts w:ascii="宋体" w:hAnsi="宋体"/>
                <w:color w:val="000000"/>
                <w:szCs w:val="21"/>
              </w:rPr>
            </w:pPr>
            <w:r w:rsidRPr="00F13AF2">
              <w:rPr>
                <w:rFonts w:ascii="宋体" w:hAnsi="宋体"/>
                <w:color w:val="000000"/>
                <w:szCs w:val="21"/>
              </w:rPr>
              <w:t>10</w:t>
            </w:r>
          </w:p>
        </w:tc>
        <w:tc>
          <w:tcPr>
            <w:tcW w:w="5825" w:type="dxa"/>
            <w:tcBorders>
              <w:top w:val="single" w:sz="4" w:space="0" w:color="auto"/>
              <w:left w:val="single" w:sz="4" w:space="0" w:color="auto"/>
              <w:bottom w:val="single" w:sz="4" w:space="0" w:color="auto"/>
              <w:right w:val="single" w:sz="4" w:space="0" w:color="auto"/>
            </w:tcBorders>
            <w:vAlign w:val="center"/>
          </w:tcPr>
          <w:p w:rsidR="00164935" w:rsidRPr="00F13AF2" w:rsidRDefault="00164935" w:rsidP="00110D7F">
            <w:pPr>
              <w:spacing w:line="380" w:lineRule="exact"/>
              <w:rPr>
                <w:rFonts w:ascii="宋体"/>
                <w:color w:val="000000"/>
                <w:kern w:val="13"/>
                <w:szCs w:val="21"/>
              </w:rPr>
            </w:pPr>
            <w:r w:rsidRPr="00F13AF2">
              <w:rPr>
                <w:rFonts w:ascii="宋体" w:hAnsi="宋体" w:hint="eastAsia"/>
                <w:color w:val="000000"/>
                <w:szCs w:val="21"/>
              </w:rPr>
              <w:t>主持或承担重要科研项目，发表出版高质量的论文或专著，</w:t>
            </w:r>
            <w:r w:rsidRPr="00F13AF2">
              <w:rPr>
                <w:rFonts w:ascii="宋体" w:hAnsi="宋体" w:hint="eastAsia"/>
                <w:color w:val="000000"/>
                <w:kern w:val="13"/>
                <w:szCs w:val="21"/>
              </w:rPr>
              <w:t>在国内外同领域具有较高学术地位和知名度</w:t>
            </w:r>
            <w:r w:rsidRPr="00F13AF2">
              <w:rPr>
                <w:rFonts w:ascii="宋体" w:hAnsi="宋体" w:hint="eastAsia"/>
                <w:color w:val="000000"/>
                <w:szCs w:val="21"/>
              </w:rPr>
              <w:t>。</w:t>
            </w:r>
          </w:p>
        </w:tc>
      </w:tr>
    </w:tbl>
    <w:p w:rsidR="00023BC8" w:rsidRPr="00164935" w:rsidRDefault="00023BC8"/>
    <w:sectPr w:rsidR="00023BC8" w:rsidRPr="00164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35"/>
    <w:rsid w:val="00023BC8"/>
    <w:rsid w:val="0016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B53B2-32A4-4818-B1FF-E166039F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9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China</Company>
  <LinksUpToDate>false</LinksUpToDate>
  <CharactersWithSpaces>856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2018-06-08T08:03:00Z</dcterms:created>
  <dc:creator>lenovo</dc:creator>
  <lastModifiedBy>lenovo</lastModifiedBy>
  <dcterms:modified xsi:type="dcterms:W3CDTF">2018-06-08T08:03:00Z</dcterms:modified>
  <revision>1</revision>
</coreProperties>
</file>