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</w:rPr>
        <w:t>附件2：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 xml:space="preserve">        </w:t>
      </w:r>
    </w:p>
    <w:p>
      <w:pPr>
        <w:jc w:val="lef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_GB2312" w:eastAsia="仿宋_GB2312"/>
          <w:b/>
          <w:sz w:val="30"/>
          <w:szCs w:val="30"/>
        </w:rPr>
        <w:t>大学生续保个人信息录入表填写说明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1、所有单元格必须是文本格式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</w:t>
      </w:r>
      <w:r>
        <w:rPr>
          <w:rFonts w:hint="eastAsia" w:ascii="仿宋_GB2312" w:eastAsia="仿宋_GB2312"/>
          <w:sz w:val="28"/>
          <w:szCs w:val="28"/>
        </w:rPr>
        <w:t>个人编号是指大学生医保</w:t>
      </w:r>
      <w:r>
        <w:rPr>
          <w:rFonts w:hint="eastAsia" w:ascii="仿宋_GB2312" w:eastAsia="仿宋_GB2312"/>
          <w:sz w:val="28"/>
          <w:szCs w:val="28"/>
          <w:lang w:eastAsia="zh-CN"/>
        </w:rPr>
        <w:t>证上的</w:t>
      </w:r>
      <w:r>
        <w:rPr>
          <w:rFonts w:hint="eastAsia" w:ascii="仿宋_GB2312" w:eastAsia="仿宋_GB2312"/>
          <w:sz w:val="28"/>
          <w:szCs w:val="28"/>
        </w:rPr>
        <w:t>医保编号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3、</w:t>
      </w:r>
      <w:r>
        <w:rPr>
          <w:rFonts w:hint="eastAsia" w:ascii="仿宋_GB2312" w:eastAsia="仿宋_GB2312"/>
          <w:sz w:val="28"/>
          <w:szCs w:val="28"/>
          <w:lang w:eastAsia="zh-CN"/>
        </w:rPr>
        <w:t>确保姓名、身份证号准确无误。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4、</w:t>
      </w:r>
      <w:r>
        <w:rPr>
          <w:rFonts w:hint="eastAsia" w:ascii="仿宋_GB2312" w:eastAsia="仿宋_GB2312"/>
          <w:sz w:val="28"/>
          <w:szCs w:val="28"/>
        </w:rPr>
        <w:t>证件类型、性别、民族、学制、人员类型、特殊人员情况以代码形式填写。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5、</w:t>
      </w:r>
      <w:r>
        <w:rPr>
          <w:rFonts w:hint="eastAsia" w:ascii="仿宋_GB2312" w:eastAsia="仿宋_GB2312"/>
          <w:sz w:val="28"/>
          <w:szCs w:val="28"/>
          <w:lang w:eastAsia="zh-CN"/>
        </w:rPr>
        <w:t>民族是汉族的用代码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01表示，其他民族直接填写民族名称。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、出生日期、参保时间、入学年月以此格式为准。</w:t>
      </w:r>
    </w:p>
    <w:tbl>
      <w:tblPr>
        <w:tblStyle w:val="6"/>
        <w:tblW w:w="4977" w:type="dxa"/>
        <w:jc w:val="center"/>
        <w:tblInd w:w="5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590"/>
        <w:gridCol w:w="15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参保时间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入学年月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1988-12-10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-9-1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、班级名称、班级编号要统一</w:t>
      </w:r>
      <w:r>
        <w:rPr>
          <w:rFonts w:hint="eastAsia" w:ascii="仿宋_GB2312" w:eastAsia="仿宋_GB2312"/>
          <w:sz w:val="28"/>
          <w:szCs w:val="28"/>
          <w:lang w:eastAsia="zh-CN"/>
        </w:rPr>
        <w:t>，参考医保证上的信息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、缴费金额每年度个人缴纳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90</w:t>
      </w:r>
      <w:r>
        <w:rPr>
          <w:rFonts w:hint="eastAsia" w:ascii="仿宋_GB2312" w:eastAsia="仿宋_GB2312"/>
          <w:sz w:val="28"/>
          <w:szCs w:val="28"/>
        </w:rPr>
        <w:t>元，可根据个人毕业时间一次性连续缴纳年度医保费，并在缴费年度里注明具体的年度（举例：缴费金额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90</w:t>
      </w:r>
      <w:r>
        <w:rPr>
          <w:rFonts w:hint="eastAsia" w:ascii="仿宋_GB2312" w:eastAsia="仿宋_GB2312"/>
          <w:sz w:val="28"/>
          <w:szCs w:val="28"/>
        </w:rPr>
        <w:t>元，缴费年度201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年度;缴费金额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180</w:t>
      </w:r>
      <w:r>
        <w:rPr>
          <w:rFonts w:hint="eastAsia" w:ascii="仿宋_GB2312" w:eastAsia="仿宋_GB2312"/>
          <w:sz w:val="28"/>
          <w:szCs w:val="28"/>
        </w:rPr>
        <w:t>元，缴费年度201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、201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年度）。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注意</w:t>
      </w:r>
      <w:r>
        <w:rPr>
          <w:rFonts w:hint="eastAsia" w:ascii="仿宋_GB2312" w:eastAsia="仿宋_GB2312"/>
          <w:sz w:val="28"/>
          <w:szCs w:val="28"/>
        </w:rPr>
        <w:t>：每年度个人缴纳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90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元，是指之前连续参保的学生，至少201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年度是参保学生。</w:t>
      </w:r>
      <w:r>
        <w:rPr>
          <w:rFonts w:hint="eastAsia" w:ascii="仿宋_GB2312" w:eastAsia="仿宋_GB2312"/>
          <w:sz w:val="28"/>
          <w:szCs w:val="28"/>
          <w:lang w:eastAsia="zh-CN"/>
        </w:rPr>
        <w:t>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2015年度未参保则需要补缴全额医保费，具体咨询医保办。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t>9、《201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年度大学生续保个人信息录入表》由各学院负责人统一以电子版的形式报送至医保办（</w:t>
      </w:r>
      <w:r>
        <w:rPr>
          <w:rFonts w:eastAsia="仿宋_GB2312"/>
          <w:sz w:val="30"/>
          <w:szCs w:val="30"/>
        </w:rPr>
        <w:fldChar w:fldCharType="begin"/>
      </w:r>
      <w:r>
        <w:rPr>
          <w:rFonts w:eastAsia="仿宋_GB2312"/>
          <w:sz w:val="30"/>
          <w:szCs w:val="30"/>
        </w:rPr>
        <w:instrText xml:space="preserve"> HYPERLINK "mailto:cfding@xidian.edu.cn" </w:instrText>
      </w:r>
      <w:r>
        <w:rPr>
          <w:rFonts w:eastAsia="仿宋_GB2312"/>
          <w:sz w:val="30"/>
          <w:szCs w:val="30"/>
        </w:rPr>
        <w:fldChar w:fldCharType="separate"/>
      </w:r>
      <w:r>
        <w:rPr>
          <w:rStyle w:val="5"/>
          <w:rFonts w:eastAsia="仿宋_GB2312"/>
          <w:sz w:val="30"/>
          <w:szCs w:val="30"/>
        </w:rPr>
        <w:t>cfding@xidian.edu.cn</w:t>
      </w:r>
      <w:r>
        <w:rPr>
          <w:rFonts w:eastAsia="仿宋_GB2312"/>
          <w:sz w:val="30"/>
          <w:szCs w:val="30"/>
        </w:rPr>
        <w:fldChar w:fldCharType="end"/>
      </w:r>
      <w:r>
        <w:rPr>
          <w:rFonts w:hint="eastAsia" w:eastAsia="仿宋_GB2312"/>
          <w:sz w:val="30"/>
          <w:szCs w:val="30"/>
        </w:rPr>
        <w:t>）</w:t>
      </w:r>
      <w:r>
        <w:rPr>
          <w:rFonts w:hint="eastAsia" w:ascii="仿宋_GB2312" w:eastAsia="仿宋_GB2312"/>
          <w:sz w:val="28"/>
          <w:szCs w:val="28"/>
        </w:rPr>
        <w:t>，医保办核对信息后，开具缴费单，以学院为单位将参保费交到交通银行，缴费后将银行回执单交给医保办，开具收据证明。</w:t>
      </w:r>
    </w:p>
    <w:p/>
    <w:sectPr>
      <w:footerReference r:id="rId3" w:type="default"/>
      <w:footerReference r:id="rId4" w:type="even"/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3</w:t>
    </w:r>
    <w:r>
      <w:rPr>
        <w:rStyle w:val="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448A3"/>
    <w:rsid w:val="1AE171AA"/>
    <w:rsid w:val="318B142F"/>
    <w:rsid w:val="35762ECF"/>
    <w:rsid w:val="39070519"/>
    <w:rsid w:val="600B5468"/>
    <w:rsid w:val="62C572EA"/>
    <w:rsid w:val="635009FA"/>
    <w:rsid w:val="766231E1"/>
    <w:rsid w:val="76F448A3"/>
    <w:rsid w:val="7AB67B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2016-04-27T01:13:00Z</dcterms:created>
  <dc:creator>Administrator</dc:creator>
  <cp:lastModifiedBy>Administrator</cp:lastModifiedBy>
  <cp:lastPrinted>2016-04-27T06:51:00Z</cp:lastPrinted>
  <dcterms:modified xsi:type="dcterms:W3CDTF">2016-08-16T02:17:47Z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