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62C4" w:rsidRPr="00A72FB9" w:rsidRDefault="00A72FB9">
      <w:pPr>
        <w:rPr>
          <w:b/>
          <w:sz w:val="44"/>
          <w:szCs w:val="44"/>
        </w:rPr>
      </w:pPr>
      <w:r>
        <w:rPr>
          <w:rFonts w:hint="eastAsia"/>
        </w:rPr>
        <w:t xml:space="preserve">             </w:t>
      </w:r>
      <w:r w:rsidR="00B362C4" w:rsidRPr="00A72FB9">
        <w:rPr>
          <w:rFonts w:hint="eastAsia"/>
          <w:b/>
          <w:sz w:val="44"/>
          <w:szCs w:val="44"/>
        </w:rPr>
        <w:t xml:space="preserve"> </w:t>
      </w:r>
      <w:r w:rsidRPr="00A72FB9">
        <w:rPr>
          <w:rFonts w:hint="eastAsia"/>
          <w:b/>
          <w:sz w:val="44"/>
          <w:szCs w:val="44"/>
        </w:rPr>
        <w:t>江苏天瑞仪器股份有限公司</w:t>
      </w:r>
    </w:p>
    <w:p w:rsidR="00B362C4" w:rsidRDefault="00B362C4"/>
    <w:p w:rsidR="00B362C4" w:rsidRPr="00842D26" w:rsidRDefault="00B362C4" w:rsidP="00B362C4">
      <w:pPr>
        <w:snapToGrid w:val="0"/>
        <w:spacing w:line="360" w:lineRule="exact"/>
        <w:ind w:firstLineChars="200" w:firstLine="480"/>
        <w:textAlignment w:val="baseline"/>
        <w:rPr>
          <w:rFonts w:ascii="楷体_GB2312" w:eastAsia="楷体_GB2312"/>
          <w:sz w:val="24"/>
          <w:szCs w:val="24"/>
        </w:rPr>
      </w:pPr>
      <w:r w:rsidRPr="00842D26">
        <w:rPr>
          <w:rFonts w:ascii="楷体_GB2312" w:eastAsia="楷体_GB2312" w:hint="eastAsia"/>
          <w:sz w:val="24"/>
          <w:szCs w:val="24"/>
        </w:rPr>
        <w:t>江苏天瑞仪器股份有限公司注册资本46176万元。2017年现有总资产224749万元，实现销售收入79178万元，税收总额15460万元，净利润13019万元。主营业务为光谱仪、色谱仪、质谱仪。</w:t>
      </w:r>
    </w:p>
    <w:p w:rsidR="00B362C4" w:rsidRPr="00842D26" w:rsidRDefault="00B362C4" w:rsidP="00B362C4">
      <w:pPr>
        <w:snapToGrid w:val="0"/>
        <w:spacing w:line="360" w:lineRule="exact"/>
        <w:ind w:firstLineChars="200" w:firstLine="480"/>
        <w:textAlignment w:val="baseline"/>
        <w:rPr>
          <w:rFonts w:ascii="楷体_GB2312" w:eastAsia="楷体_GB2312"/>
          <w:sz w:val="24"/>
          <w:szCs w:val="24"/>
        </w:rPr>
      </w:pPr>
      <w:r w:rsidRPr="00842D26">
        <w:rPr>
          <w:rFonts w:ascii="楷体_GB2312" w:eastAsia="楷体_GB2312" w:hint="eastAsia"/>
          <w:sz w:val="24"/>
          <w:szCs w:val="24"/>
        </w:rPr>
        <w:t>企业是X荧光光谱分析行业的国内龙头企业，公司核心产品能量色散型X射线荧光光谱仪拥有的核心</w:t>
      </w:r>
      <w:r w:rsidR="00A72FB9">
        <w:rPr>
          <w:rFonts w:ascii="楷体_GB2312" w:eastAsia="楷体_GB2312" w:hint="eastAsia"/>
          <w:sz w:val="24"/>
          <w:szCs w:val="24"/>
        </w:rPr>
        <w:t>技术、产品种类、产品性能及市场占有率在国内同类产品中均名列前茅，</w:t>
      </w:r>
      <w:r>
        <w:rPr>
          <w:rFonts w:ascii="楷体_GB2312" w:eastAsia="楷体_GB2312" w:hint="eastAsia"/>
          <w:sz w:val="24"/>
          <w:szCs w:val="24"/>
        </w:rPr>
        <w:t>拥有中外发明专利292项。</w:t>
      </w:r>
      <w:r w:rsidRPr="00842D26">
        <w:rPr>
          <w:rFonts w:ascii="楷体_GB2312" w:eastAsia="楷体_GB2312" w:hint="eastAsia"/>
          <w:sz w:val="24"/>
          <w:szCs w:val="24"/>
        </w:rPr>
        <w:t>公司已获得ISO9001质量管理体系认领和多项CE认证。</w:t>
      </w:r>
    </w:p>
    <w:p w:rsidR="00B362C4" w:rsidRPr="00842D26" w:rsidRDefault="00B362C4" w:rsidP="00B362C4">
      <w:pPr>
        <w:snapToGrid w:val="0"/>
        <w:spacing w:line="360" w:lineRule="exact"/>
        <w:ind w:firstLineChars="200" w:firstLine="480"/>
        <w:textAlignment w:val="baseline"/>
        <w:rPr>
          <w:rFonts w:ascii="楷体_GB2312" w:eastAsia="楷体_GB2312"/>
          <w:sz w:val="24"/>
          <w:szCs w:val="24"/>
        </w:rPr>
      </w:pPr>
      <w:r w:rsidRPr="00842D26">
        <w:rPr>
          <w:rFonts w:ascii="楷体_GB2312" w:eastAsia="楷体_GB2312" w:hint="eastAsia"/>
          <w:sz w:val="24"/>
          <w:szCs w:val="24"/>
        </w:rPr>
        <w:t>企业2011年1月14日公开发行股票1850万股，共募集资金12.02亿元。2011年1月25日在深圳证券交易所成功上市，是分析测试仪器行业第一家上市公司。下设：深圳市天瑞仪器股份有限公司、北京邦鑫伟业技术开发有限公司、苏州天瑞环境科技有限公司3个全资子公司，及4个控股子公司：厦门质谱有限公司、上海贝西生物科技有限公司、江苏国测检测技术有限公司、上海磐合科学仪器股份有限公司。</w:t>
      </w:r>
    </w:p>
    <w:p w:rsidR="008B2FAD" w:rsidRDefault="008B2FAD" w:rsidP="00B37106">
      <w:pPr>
        <w:rPr>
          <w:rFonts w:ascii="Times New Roman" w:eastAsia="仿宋_GB2312" w:hAnsi="Times New Roman"/>
          <w:b/>
          <w:bCs/>
          <w:sz w:val="28"/>
          <w:szCs w:val="28"/>
        </w:rPr>
      </w:pPr>
    </w:p>
    <w:p w:rsidR="00B37106" w:rsidRPr="008F0B3D" w:rsidRDefault="00B37106" w:rsidP="00B37106">
      <w:pPr>
        <w:rPr>
          <w:rFonts w:ascii="Times New Roman" w:eastAsia="仿宋_GB2312" w:hAnsi="Times New Roman"/>
          <w:b/>
          <w:bCs/>
          <w:sz w:val="28"/>
          <w:szCs w:val="28"/>
        </w:rPr>
      </w:pPr>
      <w:r>
        <w:rPr>
          <w:rFonts w:ascii="Times New Roman" w:eastAsia="仿宋_GB2312" w:hAnsi="Times New Roman" w:hint="eastAsia"/>
          <w:b/>
          <w:bCs/>
          <w:sz w:val="28"/>
          <w:szCs w:val="28"/>
        </w:rPr>
        <w:t>固态射频电源系统</w:t>
      </w:r>
      <w:r w:rsidRPr="008F0B3D">
        <w:rPr>
          <w:rFonts w:ascii="Times New Roman" w:eastAsia="仿宋_GB2312" w:hAnsi="Times New Roman"/>
          <w:b/>
          <w:bCs/>
          <w:sz w:val="28"/>
          <w:szCs w:val="28"/>
        </w:rPr>
        <w:t>的开发</w:t>
      </w:r>
    </w:p>
    <w:p w:rsidR="00B37106" w:rsidRPr="008F0B3D" w:rsidRDefault="00B37106" w:rsidP="00B37106">
      <w:pPr>
        <w:rPr>
          <w:rFonts w:ascii="Times New Roman" w:eastAsia="仿宋_GB2312" w:hAnsi="Times New Roman"/>
          <w:b/>
          <w:sz w:val="32"/>
          <w:szCs w:val="32"/>
        </w:rPr>
      </w:pPr>
      <w:r w:rsidRPr="008F0B3D">
        <w:rPr>
          <w:rFonts w:ascii="Times New Roman" w:eastAsia="仿宋_GB2312" w:hAnsi="Times New Roman"/>
          <w:b/>
          <w:sz w:val="32"/>
          <w:szCs w:val="32"/>
        </w:rPr>
        <w:t>课题背景：</w:t>
      </w:r>
    </w:p>
    <w:p w:rsidR="00B37106" w:rsidRPr="006017E5" w:rsidRDefault="00B37106" w:rsidP="00B37106">
      <w:pPr>
        <w:rPr>
          <w:rFonts w:ascii="仿宋_GB2312" w:eastAsia="仿宋_GB2312" w:hAnsi="仿宋"/>
          <w:sz w:val="24"/>
        </w:rPr>
      </w:pPr>
      <w:r w:rsidRPr="006017E5">
        <w:rPr>
          <w:rFonts w:ascii="仿宋_GB2312" w:eastAsia="仿宋_GB2312" w:hAnsi="仿宋" w:hint="eastAsia"/>
          <w:sz w:val="24"/>
        </w:rPr>
        <w:t>固态射频电感耦合等离子体光源已经广泛应用于电感耦合等离子体发射光谱(ICP-AES/OES)和质谱(ICP-MS)分析领域,这种分析方法能够同时测定元素周期表中的绝大多数元素。由于其检出限低、灵敏度高、干扰小等特点,现在已在环境监测、食品安全、地质资源及高分子材料等领域得到了广泛的应用。</w:t>
      </w:r>
    </w:p>
    <w:p w:rsidR="00B37106" w:rsidRPr="008F0B3D" w:rsidRDefault="00B37106" w:rsidP="00B37106">
      <w:pPr>
        <w:rPr>
          <w:rFonts w:ascii="Times New Roman" w:eastAsia="仿宋_GB2312" w:hAnsi="Times New Roman"/>
          <w:b/>
          <w:sz w:val="32"/>
          <w:szCs w:val="32"/>
        </w:rPr>
      </w:pPr>
      <w:r w:rsidRPr="008F0B3D">
        <w:rPr>
          <w:rFonts w:ascii="Times New Roman" w:eastAsia="仿宋_GB2312" w:hAnsi="Times New Roman"/>
          <w:b/>
          <w:sz w:val="32"/>
          <w:szCs w:val="32"/>
        </w:rPr>
        <w:t>工作目标：</w:t>
      </w:r>
    </w:p>
    <w:p w:rsidR="00B37106" w:rsidRPr="008F0B3D" w:rsidRDefault="00B37106" w:rsidP="00B37106">
      <w:pPr>
        <w:rPr>
          <w:rFonts w:ascii="Times New Roman" w:eastAsia="仿宋_GB2312" w:hAnsi="Times New Roman"/>
          <w:sz w:val="24"/>
        </w:rPr>
      </w:pPr>
      <w:r>
        <w:rPr>
          <w:rFonts w:ascii="Times New Roman" w:eastAsia="仿宋_GB2312" w:hAnsi="Times New Roman" w:hint="eastAsia"/>
          <w:sz w:val="24"/>
        </w:rPr>
        <w:t>1600W</w:t>
      </w:r>
      <w:r>
        <w:rPr>
          <w:rFonts w:ascii="Times New Roman" w:eastAsia="仿宋_GB2312" w:hAnsi="Times New Roman" w:hint="eastAsia"/>
          <w:sz w:val="24"/>
        </w:rPr>
        <w:t>、</w:t>
      </w:r>
      <w:r>
        <w:rPr>
          <w:rFonts w:ascii="Times New Roman" w:eastAsia="仿宋_GB2312" w:hAnsi="Times New Roman" w:hint="eastAsia"/>
          <w:sz w:val="24"/>
        </w:rPr>
        <w:t>40.68MHz</w:t>
      </w:r>
      <w:r>
        <w:rPr>
          <w:rFonts w:ascii="Times New Roman" w:eastAsia="仿宋_GB2312" w:hAnsi="Times New Roman" w:hint="eastAsia"/>
          <w:sz w:val="24"/>
        </w:rPr>
        <w:t>固态</w:t>
      </w:r>
      <w:r w:rsidRPr="006017E5">
        <w:rPr>
          <w:rFonts w:ascii="仿宋" w:eastAsia="仿宋" w:hAnsi="仿宋" w:hint="eastAsia"/>
          <w:sz w:val="24"/>
        </w:rPr>
        <w:t>射频</w:t>
      </w:r>
      <w:r>
        <w:rPr>
          <w:rFonts w:ascii="Times New Roman" w:eastAsia="仿宋_GB2312" w:hAnsi="Times New Roman" w:hint="eastAsia"/>
          <w:sz w:val="24"/>
        </w:rPr>
        <w:t>电源系统</w:t>
      </w:r>
      <w:r w:rsidRPr="008F0B3D">
        <w:rPr>
          <w:rFonts w:ascii="Times New Roman" w:eastAsia="仿宋_GB2312" w:hAnsi="Times New Roman"/>
          <w:sz w:val="24"/>
        </w:rPr>
        <w:t>的研发和应用</w:t>
      </w:r>
      <w:r>
        <w:rPr>
          <w:rFonts w:ascii="Times New Roman" w:eastAsia="仿宋_GB2312" w:hAnsi="Times New Roman" w:hint="eastAsia"/>
          <w:sz w:val="24"/>
        </w:rPr>
        <w:t>。</w:t>
      </w:r>
    </w:p>
    <w:p w:rsidR="00B37106" w:rsidRPr="008F0B3D" w:rsidRDefault="00B37106" w:rsidP="00B37106">
      <w:pPr>
        <w:rPr>
          <w:rFonts w:ascii="Times New Roman" w:eastAsia="仿宋_GB2312" w:hAnsi="Times New Roman"/>
          <w:b/>
          <w:sz w:val="32"/>
          <w:szCs w:val="32"/>
        </w:rPr>
      </w:pPr>
      <w:r w:rsidRPr="008F0B3D">
        <w:rPr>
          <w:rFonts w:ascii="Times New Roman" w:eastAsia="仿宋_GB2312" w:hAnsi="Times New Roman"/>
          <w:b/>
          <w:sz w:val="32"/>
          <w:szCs w:val="32"/>
        </w:rPr>
        <w:t>工作内容：</w:t>
      </w:r>
    </w:p>
    <w:p w:rsidR="00B37106" w:rsidRPr="008F0B3D" w:rsidRDefault="00B37106" w:rsidP="00B37106">
      <w:pPr>
        <w:rPr>
          <w:rFonts w:ascii="Times New Roman" w:eastAsia="仿宋_GB2312" w:hAnsi="Times New Roman"/>
          <w:sz w:val="24"/>
        </w:rPr>
      </w:pPr>
      <w:r w:rsidRPr="008F0B3D">
        <w:rPr>
          <w:rFonts w:ascii="Times New Roman" w:eastAsia="仿宋_GB2312" w:hAnsi="Times New Roman"/>
          <w:sz w:val="24"/>
        </w:rPr>
        <w:t>1</w:t>
      </w:r>
      <w:r w:rsidRPr="008F0B3D">
        <w:rPr>
          <w:rFonts w:ascii="Times New Roman" w:eastAsia="仿宋_GB2312" w:hAnsi="Times New Roman"/>
          <w:sz w:val="24"/>
        </w:rPr>
        <w:t>、</w:t>
      </w:r>
      <w:r>
        <w:rPr>
          <w:rFonts w:ascii="Times New Roman" w:eastAsia="仿宋_GB2312" w:hAnsi="Times New Roman" w:hint="eastAsia"/>
          <w:sz w:val="24"/>
        </w:rPr>
        <w:t>1600W</w:t>
      </w:r>
      <w:r>
        <w:rPr>
          <w:rFonts w:ascii="Times New Roman" w:eastAsia="仿宋_GB2312" w:hAnsi="Times New Roman" w:hint="eastAsia"/>
          <w:sz w:val="24"/>
        </w:rPr>
        <w:t>、</w:t>
      </w:r>
      <w:r>
        <w:rPr>
          <w:rFonts w:ascii="Times New Roman" w:eastAsia="仿宋_GB2312" w:hAnsi="Times New Roman" w:hint="eastAsia"/>
          <w:sz w:val="24"/>
        </w:rPr>
        <w:t>40.68MHz</w:t>
      </w:r>
      <w:r>
        <w:rPr>
          <w:rFonts w:ascii="Times New Roman" w:eastAsia="仿宋_GB2312" w:hAnsi="Times New Roman" w:hint="eastAsia"/>
          <w:sz w:val="24"/>
        </w:rPr>
        <w:t>固态</w:t>
      </w:r>
      <w:r w:rsidRPr="006017E5">
        <w:rPr>
          <w:rFonts w:ascii="仿宋" w:eastAsia="仿宋" w:hAnsi="仿宋" w:hint="eastAsia"/>
          <w:sz w:val="24"/>
        </w:rPr>
        <w:t>射频</w:t>
      </w:r>
      <w:r>
        <w:rPr>
          <w:rFonts w:ascii="Times New Roman" w:eastAsia="仿宋_GB2312" w:hAnsi="Times New Roman" w:hint="eastAsia"/>
          <w:sz w:val="24"/>
        </w:rPr>
        <w:t>电源系统</w:t>
      </w:r>
      <w:r w:rsidRPr="008F0B3D">
        <w:rPr>
          <w:rFonts w:ascii="Times New Roman" w:eastAsia="仿宋_GB2312" w:hAnsi="Times New Roman"/>
          <w:sz w:val="24"/>
        </w:rPr>
        <w:t>的研发；</w:t>
      </w:r>
    </w:p>
    <w:p w:rsidR="00B37106" w:rsidRPr="008F0B3D" w:rsidRDefault="00B37106" w:rsidP="00B37106">
      <w:pPr>
        <w:rPr>
          <w:rFonts w:ascii="Times New Roman" w:eastAsia="仿宋_GB2312" w:hAnsi="Times New Roman"/>
          <w:sz w:val="24"/>
        </w:rPr>
      </w:pPr>
      <w:r w:rsidRPr="008F0B3D">
        <w:rPr>
          <w:rFonts w:ascii="Times New Roman" w:eastAsia="仿宋_GB2312" w:hAnsi="Times New Roman"/>
          <w:sz w:val="24"/>
        </w:rPr>
        <w:t>2</w:t>
      </w:r>
      <w:r w:rsidRPr="008F0B3D">
        <w:rPr>
          <w:rFonts w:ascii="Times New Roman" w:eastAsia="仿宋_GB2312" w:hAnsi="Times New Roman"/>
          <w:sz w:val="24"/>
        </w:rPr>
        <w:t>、</w:t>
      </w:r>
      <w:r>
        <w:rPr>
          <w:rFonts w:ascii="Times New Roman" w:eastAsia="仿宋_GB2312" w:hAnsi="Times New Roman" w:hint="eastAsia"/>
          <w:sz w:val="24"/>
        </w:rPr>
        <w:t>固态</w:t>
      </w:r>
      <w:r w:rsidRPr="006017E5">
        <w:rPr>
          <w:rFonts w:ascii="仿宋" w:eastAsia="仿宋" w:hAnsi="仿宋" w:hint="eastAsia"/>
          <w:sz w:val="24"/>
        </w:rPr>
        <w:t>射频</w:t>
      </w:r>
      <w:r>
        <w:rPr>
          <w:rFonts w:ascii="Times New Roman" w:eastAsia="仿宋_GB2312" w:hAnsi="Times New Roman" w:hint="eastAsia"/>
          <w:sz w:val="24"/>
        </w:rPr>
        <w:t>电源系统</w:t>
      </w:r>
      <w:r w:rsidRPr="008F0B3D">
        <w:rPr>
          <w:rFonts w:ascii="Times New Roman" w:eastAsia="仿宋_GB2312" w:hAnsi="Times New Roman"/>
          <w:sz w:val="24"/>
        </w:rPr>
        <w:t>的功能验证与测试；</w:t>
      </w:r>
    </w:p>
    <w:p w:rsidR="00B37106" w:rsidRDefault="00B37106" w:rsidP="00B37106">
      <w:pPr>
        <w:rPr>
          <w:rFonts w:ascii="Times New Roman" w:eastAsia="仿宋_GB2312" w:hAnsi="Times New Roman"/>
          <w:sz w:val="24"/>
        </w:rPr>
      </w:pPr>
      <w:r>
        <w:rPr>
          <w:rFonts w:ascii="Times New Roman" w:eastAsia="仿宋_GB2312" w:hAnsi="Times New Roman" w:hint="eastAsia"/>
          <w:sz w:val="24"/>
        </w:rPr>
        <w:t>3</w:t>
      </w:r>
      <w:r>
        <w:rPr>
          <w:rFonts w:ascii="Times New Roman" w:eastAsia="仿宋_GB2312" w:hAnsi="Times New Roman" w:hint="eastAsia"/>
          <w:sz w:val="24"/>
        </w:rPr>
        <w:t>、固态</w:t>
      </w:r>
      <w:r w:rsidRPr="006017E5">
        <w:rPr>
          <w:rFonts w:ascii="仿宋" w:eastAsia="仿宋" w:hAnsi="仿宋" w:hint="eastAsia"/>
          <w:sz w:val="24"/>
        </w:rPr>
        <w:t>射频</w:t>
      </w:r>
      <w:r>
        <w:rPr>
          <w:rFonts w:ascii="Times New Roman" w:eastAsia="仿宋_GB2312" w:hAnsi="Times New Roman" w:hint="eastAsia"/>
          <w:sz w:val="24"/>
        </w:rPr>
        <w:t>电源系统</w:t>
      </w:r>
      <w:r w:rsidRPr="008F0B3D">
        <w:rPr>
          <w:rFonts w:ascii="Times New Roman" w:eastAsia="仿宋_GB2312" w:hAnsi="Times New Roman"/>
          <w:sz w:val="24"/>
        </w:rPr>
        <w:t>在</w:t>
      </w:r>
      <w:r w:rsidRPr="006017E5">
        <w:rPr>
          <w:rFonts w:ascii="仿宋" w:eastAsia="仿宋" w:hAnsi="仿宋" w:hint="eastAsia"/>
          <w:sz w:val="24"/>
        </w:rPr>
        <w:t>ICP-AES/OES</w:t>
      </w:r>
      <w:r>
        <w:rPr>
          <w:rFonts w:ascii="仿宋" w:eastAsia="仿宋" w:hAnsi="仿宋" w:hint="eastAsia"/>
          <w:sz w:val="24"/>
        </w:rPr>
        <w:t>和</w:t>
      </w:r>
      <w:r w:rsidRPr="006017E5">
        <w:rPr>
          <w:rFonts w:ascii="仿宋" w:eastAsia="仿宋" w:hAnsi="仿宋" w:hint="eastAsia"/>
          <w:sz w:val="24"/>
        </w:rPr>
        <w:t>ICP-MS</w:t>
      </w:r>
      <w:r w:rsidRPr="008F0B3D">
        <w:rPr>
          <w:rFonts w:ascii="Times New Roman" w:eastAsia="仿宋_GB2312" w:hAnsi="Times New Roman"/>
          <w:sz w:val="24"/>
        </w:rPr>
        <w:t>中的应用与调试。</w:t>
      </w:r>
    </w:p>
    <w:p w:rsidR="00B37106" w:rsidRPr="006017E5" w:rsidRDefault="00B37106" w:rsidP="00B37106">
      <w:pPr>
        <w:rPr>
          <w:rFonts w:ascii="Times New Roman" w:eastAsia="仿宋_GB2312" w:hAnsi="Times New Roman"/>
          <w:b/>
          <w:sz w:val="30"/>
          <w:szCs w:val="30"/>
        </w:rPr>
      </w:pPr>
      <w:r w:rsidRPr="006017E5">
        <w:rPr>
          <w:rFonts w:ascii="Times New Roman" w:eastAsia="仿宋_GB2312" w:hAnsi="Times New Roman" w:hint="eastAsia"/>
          <w:b/>
          <w:sz w:val="30"/>
          <w:szCs w:val="30"/>
        </w:rPr>
        <w:t>技能</w:t>
      </w:r>
      <w:r w:rsidRPr="006017E5">
        <w:rPr>
          <w:rFonts w:ascii="Times New Roman" w:eastAsia="仿宋_GB2312" w:hAnsi="Times New Roman"/>
          <w:b/>
          <w:sz w:val="30"/>
          <w:szCs w:val="30"/>
        </w:rPr>
        <w:t>要求：</w:t>
      </w:r>
    </w:p>
    <w:p w:rsidR="00B37106" w:rsidRDefault="00B37106" w:rsidP="00B37106">
      <w:pPr>
        <w:rPr>
          <w:rFonts w:ascii="Times New Roman" w:eastAsia="仿宋_GB2312" w:hAnsi="Times New Roman"/>
          <w:sz w:val="24"/>
        </w:rPr>
      </w:pPr>
      <w:r w:rsidRPr="008F0B3D">
        <w:rPr>
          <w:rFonts w:ascii="Times New Roman" w:eastAsia="仿宋_GB2312" w:hAnsi="Times New Roman"/>
          <w:sz w:val="24"/>
        </w:rPr>
        <w:t>1</w:t>
      </w:r>
      <w:r w:rsidRPr="008F0B3D">
        <w:rPr>
          <w:rFonts w:ascii="Times New Roman" w:eastAsia="仿宋_GB2312" w:hAnsi="Times New Roman"/>
          <w:sz w:val="24"/>
        </w:rPr>
        <w:t>、熟悉</w:t>
      </w:r>
      <w:r>
        <w:rPr>
          <w:rFonts w:ascii="Times New Roman" w:eastAsia="仿宋_GB2312" w:hAnsi="Times New Roman" w:hint="eastAsia"/>
          <w:sz w:val="24"/>
        </w:rPr>
        <w:t>模拟、数字电子线路</w:t>
      </w:r>
      <w:r w:rsidRPr="008F0B3D">
        <w:rPr>
          <w:rFonts w:ascii="Times New Roman" w:eastAsia="仿宋_GB2312" w:hAnsi="Times New Roman"/>
          <w:sz w:val="24"/>
        </w:rPr>
        <w:t>，</w:t>
      </w:r>
    </w:p>
    <w:p w:rsidR="00B37106" w:rsidRDefault="00B37106" w:rsidP="00B37106">
      <w:pPr>
        <w:rPr>
          <w:rFonts w:ascii="Times New Roman" w:eastAsia="仿宋_GB2312" w:hAnsi="Times New Roman"/>
          <w:sz w:val="24"/>
        </w:rPr>
      </w:pPr>
      <w:r w:rsidRPr="008F0B3D">
        <w:rPr>
          <w:rFonts w:ascii="Times New Roman" w:eastAsia="仿宋_GB2312" w:hAnsi="Times New Roman"/>
          <w:sz w:val="24"/>
        </w:rPr>
        <w:t>2</w:t>
      </w:r>
      <w:r w:rsidRPr="008F0B3D">
        <w:rPr>
          <w:rFonts w:ascii="Times New Roman" w:eastAsia="仿宋_GB2312" w:hAnsi="Times New Roman"/>
          <w:sz w:val="24"/>
        </w:rPr>
        <w:t>、</w:t>
      </w:r>
      <w:r>
        <w:rPr>
          <w:rFonts w:ascii="Times New Roman" w:eastAsia="仿宋_GB2312" w:hAnsi="Times New Roman" w:hint="eastAsia"/>
          <w:sz w:val="24"/>
        </w:rPr>
        <w:t>熟悉电磁波</w:t>
      </w:r>
      <w:r>
        <w:rPr>
          <w:rFonts w:ascii="Times New Roman" w:eastAsia="仿宋_GB2312" w:hAnsi="Times New Roman" w:hint="eastAsia"/>
          <w:sz w:val="24"/>
        </w:rPr>
        <w:t>/</w:t>
      </w:r>
      <w:r>
        <w:rPr>
          <w:rFonts w:ascii="Times New Roman" w:eastAsia="仿宋_GB2312" w:hAnsi="Times New Roman" w:hint="eastAsia"/>
          <w:sz w:val="24"/>
        </w:rPr>
        <w:t>微波等基础</w:t>
      </w:r>
      <w:r w:rsidRPr="008F0B3D">
        <w:rPr>
          <w:rFonts w:ascii="Times New Roman" w:eastAsia="仿宋_GB2312" w:hAnsi="Times New Roman"/>
          <w:sz w:val="24"/>
        </w:rPr>
        <w:t>知识</w:t>
      </w:r>
      <w:r>
        <w:rPr>
          <w:rFonts w:ascii="Times New Roman" w:eastAsia="仿宋_GB2312" w:hAnsi="Times New Roman" w:hint="eastAsia"/>
          <w:sz w:val="24"/>
        </w:rPr>
        <w:t>，</w:t>
      </w:r>
    </w:p>
    <w:p w:rsidR="00B37106" w:rsidRDefault="00B37106" w:rsidP="00B37106">
      <w:pPr>
        <w:rPr>
          <w:rFonts w:ascii="Times New Roman" w:eastAsia="仿宋_GB2312" w:hAnsi="Times New Roman"/>
          <w:sz w:val="24"/>
        </w:rPr>
      </w:pPr>
      <w:r>
        <w:rPr>
          <w:rFonts w:ascii="Times New Roman" w:eastAsia="仿宋_GB2312" w:hAnsi="Times New Roman" w:hint="eastAsia"/>
          <w:sz w:val="24"/>
        </w:rPr>
        <w:t>3</w:t>
      </w:r>
      <w:r>
        <w:rPr>
          <w:rFonts w:ascii="Times New Roman" w:eastAsia="仿宋_GB2312" w:hAnsi="Times New Roman" w:hint="eastAsia"/>
          <w:sz w:val="24"/>
        </w:rPr>
        <w:t>，具有较好的动手能力。</w:t>
      </w:r>
    </w:p>
    <w:p w:rsidR="00421A10" w:rsidRPr="008F0B3D" w:rsidRDefault="00421A10" w:rsidP="00B37106">
      <w:pPr>
        <w:rPr>
          <w:rFonts w:ascii="Times New Roman" w:eastAsia="仿宋_GB2312" w:hAnsi="Times New Roman" w:hint="eastAsia"/>
          <w:sz w:val="24"/>
        </w:rPr>
      </w:pPr>
      <w:bookmarkStart w:id="0" w:name="_GoBack"/>
      <w:bookmarkEnd w:id="0"/>
    </w:p>
    <w:p w:rsidR="00AE7651" w:rsidRPr="008F0B3D" w:rsidRDefault="00AE7651" w:rsidP="00AE7651">
      <w:pPr>
        <w:rPr>
          <w:rFonts w:ascii="Times New Roman" w:eastAsia="仿宋_GB2312" w:hAnsi="Times New Roman"/>
          <w:b/>
          <w:bCs/>
          <w:sz w:val="28"/>
          <w:szCs w:val="28"/>
        </w:rPr>
      </w:pPr>
      <w:r>
        <w:rPr>
          <w:rFonts w:ascii="Times New Roman" w:eastAsia="仿宋_GB2312" w:hAnsi="Times New Roman" w:hint="eastAsia"/>
          <w:b/>
          <w:bCs/>
          <w:sz w:val="28"/>
          <w:szCs w:val="28"/>
        </w:rPr>
        <w:t>光散射法和β射线吸收法相结合的</w:t>
      </w:r>
      <w:r>
        <w:rPr>
          <w:rFonts w:ascii="Times New Roman" w:eastAsia="仿宋_GB2312" w:hAnsi="Times New Roman" w:hint="eastAsia"/>
          <w:b/>
          <w:bCs/>
          <w:sz w:val="28"/>
          <w:szCs w:val="28"/>
        </w:rPr>
        <w:t>PM2.5</w:t>
      </w:r>
      <w:r>
        <w:rPr>
          <w:rFonts w:ascii="Times New Roman" w:eastAsia="仿宋_GB2312" w:hAnsi="Times New Roman" w:hint="eastAsia"/>
          <w:b/>
          <w:bCs/>
          <w:sz w:val="28"/>
          <w:szCs w:val="28"/>
        </w:rPr>
        <w:t>检测仪</w:t>
      </w:r>
    </w:p>
    <w:p w:rsidR="00AE7651" w:rsidRPr="008F0B3D" w:rsidRDefault="001244BF" w:rsidP="00AE7651">
      <w:pPr>
        <w:rPr>
          <w:rFonts w:ascii="Times New Roman" w:eastAsia="仿宋_GB2312" w:hAnsi="Times New Roman"/>
          <w:b/>
          <w:sz w:val="32"/>
          <w:szCs w:val="32"/>
        </w:rPr>
      </w:pPr>
      <w:r>
        <w:rPr>
          <w:rFonts w:ascii="Times New Roman" w:eastAsia="仿宋_GB2312" w:hAnsi="Times New Roman" w:hint="eastAsia"/>
          <w:b/>
          <w:sz w:val="32"/>
          <w:szCs w:val="32"/>
        </w:rPr>
        <w:lastRenderedPageBreak/>
        <w:t>课题背景</w:t>
      </w:r>
      <w:r w:rsidR="00AE7651" w:rsidRPr="008F0B3D">
        <w:rPr>
          <w:rFonts w:ascii="Times New Roman" w:eastAsia="仿宋_GB2312" w:hAnsi="Times New Roman"/>
          <w:b/>
          <w:sz w:val="32"/>
          <w:szCs w:val="32"/>
        </w:rPr>
        <w:t>：</w:t>
      </w:r>
    </w:p>
    <w:p w:rsidR="00AE7651" w:rsidRDefault="00AE7651" w:rsidP="00AE7651">
      <w:pPr>
        <w:rPr>
          <w:rFonts w:ascii="Times New Roman" w:eastAsia="仿宋_GB2312" w:hAnsi="Times New Roman"/>
          <w:sz w:val="24"/>
        </w:rPr>
      </w:pPr>
      <w:r>
        <w:rPr>
          <w:rFonts w:ascii="Times New Roman" w:eastAsia="仿宋_GB2312" w:hAnsi="Times New Roman"/>
          <w:sz w:val="24"/>
        </w:rPr>
        <w:t>现阶段</w:t>
      </w:r>
      <w:r>
        <w:rPr>
          <w:rFonts w:ascii="Times New Roman" w:eastAsia="仿宋_GB2312" w:hAnsi="Times New Roman" w:hint="eastAsia"/>
          <w:sz w:val="24"/>
        </w:rPr>
        <w:t>对于β射线吸收法测量</w:t>
      </w:r>
      <w:r>
        <w:rPr>
          <w:rFonts w:ascii="Times New Roman" w:eastAsia="仿宋_GB2312" w:hAnsi="Times New Roman" w:hint="eastAsia"/>
          <w:sz w:val="24"/>
        </w:rPr>
        <w:t>PM2.5</w:t>
      </w:r>
      <w:r>
        <w:rPr>
          <w:rFonts w:ascii="Times New Roman" w:eastAsia="仿宋_GB2312" w:hAnsi="Times New Roman" w:hint="eastAsia"/>
          <w:sz w:val="24"/>
        </w:rPr>
        <w:t>的仪器已经研发完成，正处于光散射法测量</w:t>
      </w:r>
      <w:r>
        <w:rPr>
          <w:rFonts w:ascii="Times New Roman" w:eastAsia="仿宋_GB2312" w:hAnsi="Times New Roman" w:hint="eastAsia"/>
          <w:sz w:val="24"/>
        </w:rPr>
        <w:t>PM2.5</w:t>
      </w:r>
      <w:r>
        <w:rPr>
          <w:rFonts w:ascii="Times New Roman" w:eastAsia="仿宋_GB2312" w:hAnsi="Times New Roman" w:hint="eastAsia"/>
          <w:sz w:val="24"/>
        </w:rPr>
        <w:t>的产品仪器研发阶段。现基于光散射技术的传感器的研发当中，可以从光机电算四个方面，从而为高端</w:t>
      </w:r>
      <w:r>
        <w:rPr>
          <w:rFonts w:ascii="Times New Roman" w:eastAsia="仿宋_GB2312" w:hAnsi="Times New Roman" w:hint="eastAsia"/>
          <w:sz w:val="24"/>
        </w:rPr>
        <w:t>PM2.5</w:t>
      </w:r>
      <w:r>
        <w:rPr>
          <w:rFonts w:ascii="Times New Roman" w:eastAsia="仿宋_GB2312" w:hAnsi="Times New Roman" w:hint="eastAsia"/>
          <w:sz w:val="24"/>
        </w:rPr>
        <w:t>检测仪的研发做准备。</w:t>
      </w:r>
    </w:p>
    <w:p w:rsidR="00AE7651" w:rsidRPr="008F0B3D" w:rsidRDefault="00AE7651" w:rsidP="00AE7651">
      <w:pPr>
        <w:rPr>
          <w:rFonts w:ascii="Times New Roman" w:eastAsia="仿宋_GB2312" w:hAnsi="Times New Roman"/>
          <w:b/>
          <w:sz w:val="32"/>
          <w:szCs w:val="32"/>
        </w:rPr>
      </w:pPr>
      <w:r w:rsidRPr="008F0B3D">
        <w:rPr>
          <w:rFonts w:ascii="Times New Roman" w:eastAsia="仿宋_GB2312" w:hAnsi="Times New Roman"/>
          <w:b/>
          <w:sz w:val="32"/>
          <w:szCs w:val="32"/>
        </w:rPr>
        <w:t>工作内容：</w:t>
      </w:r>
    </w:p>
    <w:p w:rsidR="00AE7651" w:rsidRDefault="00AE7651" w:rsidP="00AE7651">
      <w:pPr>
        <w:pStyle w:val="a5"/>
        <w:numPr>
          <w:ilvl w:val="0"/>
          <w:numId w:val="1"/>
        </w:numPr>
        <w:ind w:firstLineChars="0"/>
        <w:rPr>
          <w:rFonts w:ascii="Times New Roman" w:eastAsia="仿宋_GB2312" w:hAnsi="Times New Roman"/>
          <w:sz w:val="24"/>
        </w:rPr>
      </w:pPr>
      <w:r w:rsidRPr="00EA7CE9">
        <w:rPr>
          <w:rFonts w:ascii="Times New Roman" w:eastAsia="仿宋_GB2312" w:hAnsi="Times New Roman" w:hint="eastAsia"/>
          <w:sz w:val="24"/>
        </w:rPr>
        <w:t>光学传感器和β射线传感器的数据处理及分析，建模给出合适的算法，更好的处理不同环境下的</w:t>
      </w:r>
      <w:r w:rsidRPr="00EA7CE9">
        <w:rPr>
          <w:rFonts w:ascii="Times New Roman" w:eastAsia="仿宋_GB2312" w:hAnsi="Times New Roman" w:hint="eastAsia"/>
          <w:sz w:val="24"/>
        </w:rPr>
        <w:t>PM2.5</w:t>
      </w:r>
      <w:r w:rsidRPr="00EA7CE9">
        <w:rPr>
          <w:rFonts w:ascii="Times New Roman" w:eastAsia="仿宋_GB2312" w:hAnsi="Times New Roman" w:hint="eastAsia"/>
          <w:sz w:val="24"/>
        </w:rPr>
        <w:t>测量</w:t>
      </w:r>
    </w:p>
    <w:p w:rsidR="00AE7651" w:rsidRPr="00EA7CE9" w:rsidRDefault="00AE7651" w:rsidP="00AE7651">
      <w:pPr>
        <w:pStyle w:val="a5"/>
        <w:numPr>
          <w:ilvl w:val="0"/>
          <w:numId w:val="1"/>
        </w:numPr>
        <w:ind w:firstLineChars="0"/>
        <w:rPr>
          <w:rFonts w:ascii="Times New Roman" w:eastAsia="仿宋_GB2312" w:hAnsi="Times New Roman"/>
          <w:sz w:val="24"/>
        </w:rPr>
      </w:pPr>
      <w:r>
        <w:rPr>
          <w:rFonts w:ascii="Times New Roman" w:eastAsia="仿宋_GB2312" w:hAnsi="Times New Roman" w:hint="eastAsia"/>
          <w:sz w:val="24"/>
        </w:rPr>
        <w:t>协助硬件工程师进行电路设计，器件选型，以及电路测试</w:t>
      </w:r>
    </w:p>
    <w:p w:rsidR="00AE7651" w:rsidRPr="008F0B3D" w:rsidRDefault="00AE7651" w:rsidP="00AE7651">
      <w:pPr>
        <w:rPr>
          <w:rFonts w:ascii="Times New Roman" w:eastAsia="仿宋_GB2312" w:hAnsi="Times New Roman"/>
          <w:sz w:val="24"/>
        </w:rPr>
      </w:pPr>
      <w:r>
        <w:rPr>
          <w:rFonts w:ascii="Times New Roman" w:eastAsia="仿宋_GB2312" w:hAnsi="Times New Roman" w:hint="eastAsia"/>
          <w:sz w:val="24"/>
        </w:rPr>
        <w:t>3</w:t>
      </w:r>
      <w:r w:rsidRPr="008F0B3D">
        <w:rPr>
          <w:rFonts w:ascii="Times New Roman" w:eastAsia="仿宋_GB2312" w:hAnsi="Times New Roman"/>
          <w:sz w:val="24"/>
        </w:rPr>
        <w:t xml:space="preserve">. </w:t>
      </w:r>
      <w:r>
        <w:rPr>
          <w:rFonts w:ascii="Times New Roman" w:eastAsia="仿宋_GB2312" w:hAnsi="Times New Roman"/>
          <w:sz w:val="24"/>
        </w:rPr>
        <w:t>跟进产品样机</w:t>
      </w:r>
      <w:r>
        <w:rPr>
          <w:rFonts w:ascii="Times New Roman" w:eastAsia="仿宋_GB2312" w:hAnsi="Times New Roman" w:hint="eastAsia"/>
          <w:sz w:val="24"/>
        </w:rPr>
        <w:t>测试</w:t>
      </w:r>
      <w:r w:rsidRPr="008F0B3D">
        <w:rPr>
          <w:rFonts w:ascii="Times New Roman" w:eastAsia="仿宋_GB2312" w:hAnsi="Times New Roman"/>
          <w:sz w:val="24"/>
        </w:rPr>
        <w:t>，小批量生产，提供生产技术支持</w:t>
      </w:r>
    </w:p>
    <w:p w:rsidR="00AE7651" w:rsidRPr="008F0B3D" w:rsidRDefault="00AE7651" w:rsidP="00AE7651">
      <w:pPr>
        <w:rPr>
          <w:rFonts w:ascii="Times New Roman" w:eastAsia="仿宋_GB2312" w:hAnsi="Times New Roman"/>
          <w:sz w:val="24"/>
        </w:rPr>
      </w:pPr>
      <w:r>
        <w:rPr>
          <w:rFonts w:ascii="Times New Roman" w:eastAsia="仿宋_GB2312" w:hAnsi="Times New Roman" w:hint="eastAsia"/>
          <w:sz w:val="24"/>
        </w:rPr>
        <w:t>4</w:t>
      </w:r>
      <w:r w:rsidRPr="008F0B3D">
        <w:rPr>
          <w:rFonts w:ascii="Times New Roman" w:eastAsia="仿宋_GB2312" w:hAnsi="Times New Roman"/>
          <w:sz w:val="24"/>
        </w:rPr>
        <w:t xml:space="preserve">. </w:t>
      </w:r>
      <w:r w:rsidRPr="008F0B3D">
        <w:rPr>
          <w:rFonts w:ascii="Times New Roman" w:eastAsia="仿宋_GB2312" w:hAnsi="Times New Roman"/>
          <w:sz w:val="24"/>
        </w:rPr>
        <w:t>跟进市场后期反馈的产品信息，完成产品的迭代，并协助确立产品线的研发方向。</w:t>
      </w:r>
    </w:p>
    <w:p w:rsidR="00AE7651" w:rsidRPr="008F0B3D" w:rsidRDefault="00AE7651" w:rsidP="00AE7651">
      <w:pPr>
        <w:rPr>
          <w:rFonts w:ascii="Times New Roman" w:eastAsia="仿宋_GB2312" w:hAnsi="Times New Roman"/>
          <w:b/>
          <w:sz w:val="32"/>
          <w:szCs w:val="32"/>
        </w:rPr>
      </w:pPr>
      <w:r w:rsidRPr="008F0B3D">
        <w:rPr>
          <w:rFonts w:ascii="Times New Roman" w:eastAsia="仿宋_GB2312" w:hAnsi="Times New Roman"/>
          <w:b/>
          <w:sz w:val="32"/>
          <w:szCs w:val="32"/>
        </w:rPr>
        <w:t>工作要求：</w:t>
      </w:r>
    </w:p>
    <w:p w:rsidR="00AE7651" w:rsidRPr="00DC6FA7" w:rsidRDefault="00AE7651" w:rsidP="00AE7651">
      <w:pPr>
        <w:pStyle w:val="a5"/>
        <w:numPr>
          <w:ilvl w:val="0"/>
          <w:numId w:val="2"/>
        </w:numPr>
        <w:ind w:firstLineChars="0"/>
        <w:rPr>
          <w:rFonts w:ascii="Times New Roman" w:eastAsia="仿宋_GB2312" w:hAnsi="Times New Roman"/>
          <w:sz w:val="24"/>
        </w:rPr>
      </w:pPr>
      <w:r w:rsidRPr="00DC6FA7">
        <w:rPr>
          <w:rFonts w:ascii="Times New Roman" w:eastAsia="仿宋_GB2312" w:hAnsi="Times New Roman"/>
          <w:sz w:val="24"/>
        </w:rPr>
        <w:t>了解</w:t>
      </w:r>
      <w:r w:rsidRPr="00DC6FA7">
        <w:rPr>
          <w:rFonts w:ascii="Times New Roman" w:eastAsia="仿宋_GB2312" w:hAnsi="Times New Roman" w:hint="eastAsia"/>
          <w:sz w:val="24"/>
        </w:rPr>
        <w:t>线性回归</w:t>
      </w:r>
      <w:r w:rsidRPr="00DC6FA7">
        <w:rPr>
          <w:rFonts w:ascii="Times New Roman" w:eastAsia="仿宋_GB2312" w:hAnsi="Times New Roman"/>
          <w:sz w:val="24"/>
        </w:rPr>
        <w:t>基础算法，</w:t>
      </w:r>
      <w:r w:rsidRPr="00DC6FA7">
        <w:rPr>
          <w:rFonts w:ascii="Times New Roman" w:eastAsia="仿宋_GB2312" w:hAnsi="Times New Roman" w:hint="eastAsia"/>
          <w:sz w:val="24"/>
        </w:rPr>
        <w:t>能够使用</w:t>
      </w:r>
      <w:r w:rsidRPr="00DC6FA7">
        <w:rPr>
          <w:rFonts w:ascii="Times New Roman" w:eastAsia="仿宋_GB2312" w:hAnsi="Times New Roman" w:hint="eastAsia"/>
          <w:sz w:val="24"/>
        </w:rPr>
        <w:t>matlab</w:t>
      </w:r>
      <w:r w:rsidRPr="00DC6FA7">
        <w:rPr>
          <w:rFonts w:ascii="Times New Roman" w:eastAsia="仿宋_GB2312" w:hAnsi="Times New Roman" w:hint="eastAsia"/>
          <w:sz w:val="24"/>
        </w:rPr>
        <w:t>，参加数学建模竞赛经</w:t>
      </w:r>
      <w:r w:rsidRPr="00DC6FA7">
        <w:rPr>
          <w:rFonts w:ascii="Times New Roman" w:eastAsia="仿宋_GB2312" w:hAnsi="Times New Roman"/>
          <w:sz w:val="24"/>
        </w:rPr>
        <w:t>历者优先考虑。</w:t>
      </w:r>
    </w:p>
    <w:p w:rsidR="00AE7651" w:rsidRPr="008F0B3D" w:rsidRDefault="00AE7651" w:rsidP="00AE7651">
      <w:pPr>
        <w:rPr>
          <w:rFonts w:ascii="Times New Roman" w:eastAsia="仿宋_GB2312" w:hAnsi="Times New Roman"/>
          <w:sz w:val="24"/>
        </w:rPr>
      </w:pPr>
      <w:r w:rsidRPr="008F0B3D">
        <w:rPr>
          <w:rFonts w:ascii="Times New Roman" w:eastAsia="仿宋_GB2312" w:hAnsi="Times New Roman"/>
          <w:sz w:val="24"/>
        </w:rPr>
        <w:t>2.</w:t>
      </w:r>
      <w:r w:rsidRPr="008F0B3D">
        <w:rPr>
          <w:rFonts w:ascii="Times New Roman" w:eastAsia="仿宋_GB2312" w:hAnsi="Times New Roman"/>
          <w:sz w:val="24"/>
        </w:rPr>
        <w:t>能独立设计并熟练使用</w:t>
      </w:r>
      <w:r w:rsidRPr="008F0B3D">
        <w:rPr>
          <w:rFonts w:ascii="Times New Roman" w:eastAsia="仿宋_GB2312" w:hAnsi="Times New Roman"/>
          <w:sz w:val="24"/>
        </w:rPr>
        <w:t>Altium/Cadence</w:t>
      </w:r>
      <w:r w:rsidRPr="008F0B3D">
        <w:rPr>
          <w:rFonts w:ascii="Times New Roman" w:eastAsia="仿宋_GB2312" w:hAnsi="Times New Roman"/>
          <w:sz w:val="24"/>
        </w:rPr>
        <w:t>等工具进行原理图和</w:t>
      </w:r>
      <w:r w:rsidRPr="008F0B3D">
        <w:rPr>
          <w:rFonts w:ascii="Times New Roman" w:eastAsia="仿宋_GB2312" w:hAnsi="Times New Roman"/>
          <w:sz w:val="24"/>
        </w:rPr>
        <w:t>PCB</w:t>
      </w:r>
      <w:r w:rsidRPr="008F0B3D">
        <w:rPr>
          <w:rFonts w:ascii="Times New Roman" w:eastAsia="仿宋_GB2312" w:hAnsi="Times New Roman"/>
          <w:sz w:val="24"/>
        </w:rPr>
        <w:t>设计。</w:t>
      </w:r>
    </w:p>
    <w:p w:rsidR="00AE7651" w:rsidRPr="008F0B3D" w:rsidRDefault="00AE7651" w:rsidP="00AE7651">
      <w:pPr>
        <w:rPr>
          <w:rFonts w:ascii="Times New Roman" w:eastAsia="仿宋_GB2312" w:hAnsi="Times New Roman"/>
          <w:sz w:val="24"/>
        </w:rPr>
      </w:pPr>
      <w:r w:rsidRPr="008F0B3D">
        <w:rPr>
          <w:rFonts w:ascii="Times New Roman" w:eastAsia="仿宋_GB2312" w:hAnsi="Times New Roman"/>
          <w:sz w:val="24"/>
        </w:rPr>
        <w:t>3.</w:t>
      </w:r>
      <w:r w:rsidRPr="008F0B3D">
        <w:rPr>
          <w:rFonts w:ascii="Times New Roman" w:eastAsia="仿宋_GB2312" w:hAnsi="Times New Roman"/>
          <w:sz w:val="24"/>
        </w:rPr>
        <w:t>熟练掌握各类封装器件的手工焊接；熟悉软件底层驱动的处理及上电流程配置。</w:t>
      </w:r>
    </w:p>
    <w:p w:rsidR="00AE7651" w:rsidRPr="008F0B3D" w:rsidRDefault="00AE7651" w:rsidP="00AE7651">
      <w:pPr>
        <w:rPr>
          <w:rFonts w:ascii="Times New Roman" w:eastAsia="仿宋_GB2312" w:hAnsi="Times New Roman"/>
          <w:sz w:val="24"/>
        </w:rPr>
      </w:pPr>
      <w:r w:rsidRPr="008F0B3D">
        <w:rPr>
          <w:rFonts w:ascii="Times New Roman" w:eastAsia="仿宋_GB2312" w:hAnsi="Times New Roman"/>
          <w:sz w:val="24"/>
        </w:rPr>
        <w:t>4.</w:t>
      </w:r>
      <w:r w:rsidRPr="008F0B3D">
        <w:rPr>
          <w:rFonts w:ascii="Times New Roman" w:eastAsia="仿宋_GB2312" w:hAnsi="Times New Roman"/>
          <w:sz w:val="24"/>
        </w:rPr>
        <w:t>具备较强的团队协作能力、沟通能力、责任意识及上进心；具备良好的学习能力，能够承受一定压力。</w:t>
      </w:r>
    </w:p>
    <w:p w:rsidR="006459E1" w:rsidRPr="00AE7651" w:rsidRDefault="006459E1" w:rsidP="00B37106">
      <w:pPr>
        <w:rPr>
          <w:rFonts w:ascii="Times New Roman" w:eastAsia="仿宋_GB2312" w:hAnsi="Times New Roman"/>
          <w:sz w:val="24"/>
        </w:rPr>
      </w:pPr>
    </w:p>
    <w:p w:rsidR="001244BF" w:rsidRPr="00855FA2" w:rsidRDefault="001244BF" w:rsidP="001244BF">
      <w:pPr>
        <w:rPr>
          <w:rFonts w:ascii="Times New Roman" w:eastAsia="仿宋_GB2312" w:hAnsi="Times New Roman" w:cs="Times New Roman"/>
          <w:b/>
          <w:bCs/>
          <w:sz w:val="28"/>
          <w:szCs w:val="28"/>
        </w:rPr>
      </w:pPr>
    </w:p>
    <w:p w:rsidR="001244BF" w:rsidRPr="00727734" w:rsidRDefault="001244BF" w:rsidP="001244BF">
      <w:pPr>
        <w:rPr>
          <w:rFonts w:ascii="Times New Roman" w:eastAsia="仿宋_GB2312" w:hAnsi="Times New Roman" w:cs="Times New Roman"/>
          <w:b/>
          <w:bCs/>
          <w:sz w:val="28"/>
          <w:szCs w:val="28"/>
        </w:rPr>
      </w:pPr>
      <w:r w:rsidRPr="00727734">
        <w:rPr>
          <w:rFonts w:ascii="Times New Roman" w:eastAsia="仿宋_GB2312" w:hAnsi="Times New Roman" w:cs="Times New Roman"/>
          <w:b/>
          <w:bCs/>
          <w:sz w:val="28"/>
          <w:szCs w:val="28"/>
        </w:rPr>
        <w:t>基于</w:t>
      </w:r>
      <w:r w:rsidRPr="00727734">
        <w:rPr>
          <w:rFonts w:ascii="Times New Roman" w:eastAsia="仿宋_GB2312" w:hAnsi="Times New Roman" w:cs="Times New Roman" w:hint="eastAsia"/>
          <w:b/>
          <w:bCs/>
          <w:sz w:val="28"/>
          <w:szCs w:val="28"/>
        </w:rPr>
        <w:t>NXP1766</w:t>
      </w:r>
      <w:r w:rsidRPr="00727734">
        <w:rPr>
          <w:rFonts w:ascii="Times New Roman" w:eastAsia="仿宋_GB2312" w:hAnsi="Times New Roman" w:cs="Times New Roman" w:hint="eastAsia"/>
          <w:b/>
          <w:bCs/>
          <w:sz w:val="28"/>
          <w:szCs w:val="28"/>
        </w:rPr>
        <w:t>的全自动在线滴定分析仪整体设计方案</w:t>
      </w:r>
    </w:p>
    <w:p w:rsidR="001244BF" w:rsidRPr="00727734" w:rsidRDefault="001244BF" w:rsidP="001244BF">
      <w:pPr>
        <w:rPr>
          <w:rFonts w:ascii="Times New Roman" w:eastAsia="仿宋_GB2312" w:hAnsi="Times New Roman" w:cs="Times New Roman"/>
          <w:b/>
          <w:sz w:val="32"/>
          <w:szCs w:val="32"/>
        </w:rPr>
      </w:pPr>
      <w:r w:rsidRPr="00727734">
        <w:rPr>
          <w:rFonts w:ascii="Times New Roman" w:eastAsia="仿宋_GB2312" w:hAnsi="Times New Roman" w:cs="Times New Roman" w:hint="eastAsia"/>
          <w:b/>
          <w:sz w:val="32"/>
          <w:szCs w:val="32"/>
        </w:rPr>
        <w:t>期望目标：</w:t>
      </w:r>
    </w:p>
    <w:p w:rsidR="001244BF" w:rsidRPr="00727734" w:rsidRDefault="001244BF" w:rsidP="001244BF">
      <w:pPr>
        <w:rPr>
          <w:rFonts w:ascii="Times New Roman" w:eastAsia="仿宋_GB2312" w:hAnsi="Times New Roman" w:cs="Times New Roman"/>
          <w:sz w:val="24"/>
          <w:szCs w:val="24"/>
        </w:rPr>
      </w:pPr>
      <w:r w:rsidRPr="00727734">
        <w:rPr>
          <w:rFonts w:ascii="Times New Roman" w:eastAsia="仿宋_GB2312" w:hAnsi="Times New Roman" w:cs="Times New Roman" w:hint="eastAsia"/>
          <w:sz w:val="24"/>
          <w:szCs w:val="24"/>
        </w:rPr>
        <w:tab/>
      </w:r>
      <w:r>
        <w:rPr>
          <w:rFonts w:ascii="Times New Roman" w:eastAsia="仿宋_GB2312" w:hAnsi="Times New Roman" w:cs="Times New Roman" w:hint="eastAsia"/>
          <w:sz w:val="24"/>
          <w:szCs w:val="24"/>
        </w:rPr>
        <w:t>随着国家在环境保护方面的监管力度不断增强，对于采用传统光度比色法的参数已经不能达到其检测下限，需要采用全自动在线滴定法。目前，市面上产品普遍存在废液排量大、分析周期长、价格昂贵、稳定性差等诸多弱点。因此，研发低排废量、高稳定性、低成本的全自动在线滴定分析仪</w:t>
      </w:r>
    </w:p>
    <w:p w:rsidR="001244BF" w:rsidRPr="00CD0D79" w:rsidRDefault="001244BF" w:rsidP="001244BF">
      <w:pPr>
        <w:rPr>
          <w:rFonts w:ascii="Times New Roman" w:eastAsia="仿宋_GB2312" w:hAnsi="Times New Roman" w:cs="Times New Roman"/>
          <w:b/>
          <w:sz w:val="32"/>
          <w:szCs w:val="32"/>
        </w:rPr>
      </w:pPr>
      <w:r w:rsidRPr="00CD0D79">
        <w:rPr>
          <w:rFonts w:ascii="Times New Roman" w:eastAsia="仿宋_GB2312" w:hAnsi="Times New Roman" w:cs="Times New Roman" w:hint="eastAsia"/>
          <w:b/>
          <w:sz w:val="32"/>
          <w:szCs w:val="32"/>
        </w:rPr>
        <w:t>工作内容：</w:t>
      </w:r>
    </w:p>
    <w:p w:rsidR="001244BF" w:rsidRPr="00016945" w:rsidRDefault="001244BF" w:rsidP="001244BF">
      <w:pPr>
        <w:pStyle w:val="a5"/>
        <w:numPr>
          <w:ilvl w:val="0"/>
          <w:numId w:val="3"/>
        </w:numPr>
        <w:ind w:firstLineChars="0"/>
        <w:rPr>
          <w:rFonts w:ascii="Times New Roman" w:eastAsia="仿宋_GB2312" w:hAnsi="Times New Roman"/>
          <w:sz w:val="24"/>
        </w:rPr>
      </w:pPr>
      <w:r w:rsidRPr="00016945">
        <w:rPr>
          <w:rFonts w:ascii="Times New Roman" w:eastAsia="仿宋_GB2312" w:hAnsi="Times New Roman" w:hint="eastAsia"/>
          <w:sz w:val="24"/>
        </w:rPr>
        <w:t>设计关键性定量装置，比如机械注射泵、光学定量池等；</w:t>
      </w:r>
    </w:p>
    <w:p w:rsidR="001244BF" w:rsidRDefault="001244BF" w:rsidP="001244BF">
      <w:pPr>
        <w:pStyle w:val="a5"/>
        <w:numPr>
          <w:ilvl w:val="0"/>
          <w:numId w:val="3"/>
        </w:numPr>
        <w:ind w:firstLineChars="0"/>
        <w:rPr>
          <w:rFonts w:ascii="Times New Roman" w:eastAsia="仿宋_GB2312" w:hAnsi="Times New Roman"/>
          <w:sz w:val="24"/>
        </w:rPr>
      </w:pPr>
      <w:r>
        <w:rPr>
          <w:rFonts w:ascii="Times New Roman" w:eastAsia="仿宋_GB2312" w:hAnsi="Times New Roman" w:hint="eastAsia"/>
          <w:sz w:val="24"/>
        </w:rPr>
        <w:t>设计可靠的、微试剂量的液体流路以及流路节点控制方式；</w:t>
      </w:r>
    </w:p>
    <w:p w:rsidR="001244BF" w:rsidRDefault="001244BF" w:rsidP="001244BF">
      <w:pPr>
        <w:pStyle w:val="a5"/>
        <w:numPr>
          <w:ilvl w:val="0"/>
          <w:numId w:val="3"/>
        </w:numPr>
        <w:ind w:firstLineChars="0"/>
        <w:rPr>
          <w:rFonts w:ascii="Times New Roman" w:eastAsia="仿宋_GB2312" w:hAnsi="Times New Roman"/>
          <w:sz w:val="24"/>
        </w:rPr>
      </w:pPr>
      <w:r>
        <w:rPr>
          <w:rFonts w:ascii="Times New Roman" w:eastAsia="仿宋_GB2312" w:hAnsi="Times New Roman" w:hint="eastAsia"/>
          <w:sz w:val="24"/>
        </w:rPr>
        <w:t>设计系统原理图，主要包括：电源</w:t>
      </w:r>
      <w:r>
        <w:rPr>
          <w:rFonts w:ascii="Times New Roman" w:eastAsia="仿宋_GB2312" w:hAnsi="Times New Roman" w:hint="eastAsia"/>
          <w:sz w:val="24"/>
        </w:rPr>
        <w:t>DCDC</w:t>
      </w:r>
      <w:r>
        <w:rPr>
          <w:rFonts w:ascii="Times New Roman" w:eastAsia="仿宋_GB2312" w:hAnsi="Times New Roman" w:hint="eastAsia"/>
          <w:sz w:val="24"/>
        </w:rPr>
        <w:t>、</w:t>
      </w:r>
      <w:r>
        <w:rPr>
          <w:rFonts w:ascii="Times New Roman" w:eastAsia="仿宋_GB2312" w:hAnsi="Times New Roman" w:hint="eastAsia"/>
          <w:sz w:val="24"/>
        </w:rPr>
        <w:t>LDO</w:t>
      </w:r>
      <w:r>
        <w:rPr>
          <w:rFonts w:ascii="Times New Roman" w:eastAsia="仿宋_GB2312" w:hAnsi="Times New Roman" w:hint="eastAsia"/>
          <w:sz w:val="24"/>
        </w:rPr>
        <w:t>变换、光电转换、弱信号放大以及多阶有源滤波器设计、步进电机及阀类的控制设计等；</w:t>
      </w:r>
    </w:p>
    <w:p w:rsidR="001244BF" w:rsidRDefault="001244BF" w:rsidP="001244BF">
      <w:pPr>
        <w:pStyle w:val="a5"/>
        <w:numPr>
          <w:ilvl w:val="0"/>
          <w:numId w:val="3"/>
        </w:numPr>
        <w:ind w:firstLineChars="0"/>
        <w:rPr>
          <w:rFonts w:ascii="Times New Roman" w:eastAsia="仿宋_GB2312" w:hAnsi="Times New Roman"/>
          <w:sz w:val="24"/>
        </w:rPr>
      </w:pPr>
      <w:r>
        <w:rPr>
          <w:rFonts w:ascii="Times New Roman" w:eastAsia="仿宋_GB2312" w:hAnsi="Times New Roman" w:hint="eastAsia"/>
          <w:sz w:val="24"/>
        </w:rPr>
        <w:t>基于</w:t>
      </w:r>
      <w:r>
        <w:rPr>
          <w:rFonts w:ascii="Times New Roman" w:eastAsia="仿宋_GB2312" w:hAnsi="Times New Roman" w:hint="eastAsia"/>
          <w:sz w:val="24"/>
        </w:rPr>
        <w:t>NXP1766</w:t>
      </w:r>
      <w:r>
        <w:rPr>
          <w:rFonts w:ascii="Times New Roman" w:eastAsia="仿宋_GB2312" w:hAnsi="Times New Roman" w:hint="eastAsia"/>
          <w:sz w:val="24"/>
        </w:rPr>
        <w:t>（</w:t>
      </w:r>
      <w:r>
        <w:rPr>
          <w:rFonts w:ascii="Times New Roman" w:eastAsia="仿宋_GB2312" w:hAnsi="Times New Roman" w:hint="eastAsia"/>
          <w:sz w:val="24"/>
        </w:rPr>
        <w:t>ARM</w:t>
      </w:r>
      <w:r>
        <w:rPr>
          <w:rFonts w:ascii="Times New Roman" w:eastAsia="仿宋_GB2312" w:hAnsi="Times New Roman" w:hint="eastAsia"/>
          <w:sz w:val="24"/>
        </w:rPr>
        <w:t>架构）单片机的系统级编程，实现对消解装置的</w:t>
      </w:r>
      <w:r>
        <w:rPr>
          <w:rFonts w:ascii="Times New Roman" w:eastAsia="仿宋_GB2312" w:hAnsi="Times New Roman" w:hint="eastAsia"/>
          <w:sz w:val="24"/>
        </w:rPr>
        <w:t>PID</w:t>
      </w:r>
      <w:r>
        <w:rPr>
          <w:rFonts w:ascii="Times New Roman" w:eastAsia="仿宋_GB2312" w:hAnsi="Times New Roman" w:hint="eastAsia"/>
          <w:sz w:val="24"/>
        </w:rPr>
        <w:t>温度控制、试剂进样时序控制、信号提取优化算法、对外</w:t>
      </w:r>
      <w:r>
        <w:rPr>
          <w:rFonts w:ascii="Times New Roman" w:eastAsia="仿宋_GB2312" w:hAnsi="Times New Roman" w:hint="eastAsia"/>
          <w:sz w:val="24"/>
        </w:rPr>
        <w:t>Modbus</w:t>
      </w:r>
      <w:r>
        <w:rPr>
          <w:rFonts w:ascii="Times New Roman" w:eastAsia="仿宋_GB2312" w:hAnsi="Times New Roman" w:hint="eastAsia"/>
          <w:sz w:val="24"/>
        </w:rPr>
        <w:t>通讯等诸多功能；</w:t>
      </w:r>
    </w:p>
    <w:p w:rsidR="001244BF" w:rsidRDefault="001244BF" w:rsidP="001244BF">
      <w:pPr>
        <w:pStyle w:val="a5"/>
        <w:numPr>
          <w:ilvl w:val="0"/>
          <w:numId w:val="3"/>
        </w:numPr>
        <w:ind w:firstLineChars="0"/>
        <w:rPr>
          <w:rFonts w:ascii="Times New Roman" w:eastAsia="仿宋_GB2312" w:hAnsi="Times New Roman"/>
          <w:sz w:val="24"/>
        </w:rPr>
      </w:pPr>
      <w:r>
        <w:rPr>
          <w:rFonts w:ascii="Times New Roman" w:eastAsia="仿宋_GB2312" w:hAnsi="Times New Roman" w:hint="eastAsia"/>
          <w:sz w:val="24"/>
        </w:rPr>
        <w:t>结合各功能级设计，进行整机系统级联合调试，完成整机可靠运行；</w:t>
      </w:r>
    </w:p>
    <w:p w:rsidR="001244BF" w:rsidRPr="00016945" w:rsidRDefault="001244BF" w:rsidP="001244BF">
      <w:pPr>
        <w:pStyle w:val="a5"/>
        <w:numPr>
          <w:ilvl w:val="0"/>
          <w:numId w:val="3"/>
        </w:numPr>
        <w:ind w:firstLineChars="0"/>
        <w:rPr>
          <w:rFonts w:ascii="Times New Roman" w:eastAsia="仿宋_GB2312" w:hAnsi="Times New Roman"/>
          <w:sz w:val="24"/>
        </w:rPr>
      </w:pPr>
      <w:r>
        <w:rPr>
          <w:rFonts w:ascii="Times New Roman" w:eastAsia="仿宋_GB2312" w:hAnsi="Times New Roman" w:hint="eastAsia"/>
          <w:sz w:val="24"/>
        </w:rPr>
        <w:t>撰写研发体系管理中的相关文档。</w:t>
      </w:r>
    </w:p>
    <w:p w:rsidR="001244BF" w:rsidRPr="00727734" w:rsidRDefault="001244BF" w:rsidP="001244BF">
      <w:pPr>
        <w:rPr>
          <w:rFonts w:ascii="Times New Roman" w:eastAsia="仿宋_GB2312" w:hAnsi="Times New Roman" w:cs="Times New Roman"/>
          <w:sz w:val="24"/>
          <w:szCs w:val="24"/>
        </w:rPr>
      </w:pPr>
    </w:p>
    <w:p w:rsidR="001244BF" w:rsidRPr="00CD0D79" w:rsidRDefault="001244BF" w:rsidP="001244BF">
      <w:pPr>
        <w:rPr>
          <w:rFonts w:ascii="Times New Roman" w:eastAsia="仿宋_GB2312" w:hAnsi="Times New Roman" w:cs="Times New Roman"/>
          <w:b/>
          <w:sz w:val="32"/>
          <w:szCs w:val="32"/>
        </w:rPr>
      </w:pPr>
      <w:r w:rsidRPr="00CD0D79">
        <w:rPr>
          <w:rFonts w:ascii="Times New Roman" w:eastAsia="仿宋_GB2312" w:hAnsi="Times New Roman" w:cs="Times New Roman" w:hint="eastAsia"/>
          <w:b/>
          <w:sz w:val="32"/>
          <w:szCs w:val="32"/>
        </w:rPr>
        <w:lastRenderedPageBreak/>
        <w:t>工作要求：</w:t>
      </w:r>
    </w:p>
    <w:p w:rsidR="001244BF" w:rsidRDefault="001244BF" w:rsidP="001244BF">
      <w:pPr>
        <w:pStyle w:val="a5"/>
        <w:numPr>
          <w:ilvl w:val="0"/>
          <w:numId w:val="4"/>
        </w:numPr>
        <w:ind w:firstLineChars="0"/>
        <w:rPr>
          <w:rFonts w:ascii="Times New Roman" w:eastAsia="仿宋_GB2312" w:hAnsi="Times New Roman"/>
          <w:sz w:val="24"/>
        </w:rPr>
      </w:pPr>
      <w:r>
        <w:rPr>
          <w:rFonts w:ascii="Times New Roman" w:eastAsia="仿宋_GB2312" w:hAnsi="Times New Roman" w:hint="eastAsia"/>
          <w:sz w:val="24"/>
        </w:rPr>
        <w:t>熟练并独立使用：</w:t>
      </w:r>
      <w:r>
        <w:rPr>
          <w:rFonts w:ascii="Times New Roman" w:eastAsia="仿宋_GB2312" w:hAnsi="Times New Roman" w:hint="eastAsia"/>
          <w:sz w:val="24"/>
        </w:rPr>
        <w:t>ARM</w:t>
      </w:r>
      <w:r>
        <w:rPr>
          <w:rFonts w:ascii="Times New Roman" w:eastAsia="仿宋_GB2312" w:hAnsi="Times New Roman" w:hint="eastAsia"/>
          <w:sz w:val="24"/>
        </w:rPr>
        <w:t>架构单片机、嵌入式操作系统</w:t>
      </w:r>
      <w:r>
        <w:rPr>
          <w:rFonts w:ascii="Times New Roman" w:eastAsia="仿宋_GB2312" w:hAnsi="Times New Roman" w:hint="eastAsia"/>
          <w:sz w:val="24"/>
        </w:rPr>
        <w:t>uCos ii</w:t>
      </w:r>
      <w:r>
        <w:rPr>
          <w:rFonts w:ascii="Times New Roman" w:eastAsia="仿宋_GB2312" w:hAnsi="Times New Roman" w:hint="eastAsia"/>
          <w:sz w:val="24"/>
        </w:rPr>
        <w:t>、原理图设计及</w:t>
      </w:r>
      <w:r>
        <w:rPr>
          <w:rFonts w:ascii="Times New Roman" w:eastAsia="仿宋_GB2312" w:hAnsi="Times New Roman" w:hint="eastAsia"/>
          <w:sz w:val="24"/>
        </w:rPr>
        <w:t>PCB</w:t>
      </w:r>
      <w:r>
        <w:rPr>
          <w:rFonts w:ascii="Times New Roman" w:eastAsia="仿宋_GB2312" w:hAnsi="Times New Roman" w:hint="eastAsia"/>
          <w:sz w:val="24"/>
        </w:rPr>
        <w:t>布线软件（</w:t>
      </w:r>
      <w:r>
        <w:rPr>
          <w:rFonts w:ascii="Times New Roman" w:eastAsia="仿宋_GB2312" w:hAnsi="Times New Roman" w:hint="eastAsia"/>
          <w:sz w:val="24"/>
        </w:rPr>
        <w:t>Altium / DXP / Protel99se</w:t>
      </w:r>
      <w:r>
        <w:rPr>
          <w:rFonts w:ascii="Times New Roman" w:eastAsia="仿宋_GB2312" w:hAnsi="Times New Roman" w:hint="eastAsia"/>
          <w:sz w:val="24"/>
        </w:rPr>
        <w:t>等）优先考虑</w:t>
      </w:r>
      <w:r w:rsidRPr="00EA53CE">
        <w:rPr>
          <w:rFonts w:ascii="Times New Roman" w:eastAsia="仿宋_GB2312" w:hAnsi="Times New Roman" w:hint="eastAsia"/>
          <w:sz w:val="24"/>
        </w:rPr>
        <w:t>；</w:t>
      </w:r>
    </w:p>
    <w:p w:rsidR="001244BF" w:rsidRDefault="001244BF" w:rsidP="001244BF">
      <w:pPr>
        <w:pStyle w:val="a5"/>
        <w:numPr>
          <w:ilvl w:val="0"/>
          <w:numId w:val="4"/>
        </w:numPr>
        <w:ind w:firstLineChars="0"/>
        <w:rPr>
          <w:rFonts w:ascii="Times New Roman" w:eastAsia="仿宋_GB2312" w:hAnsi="Times New Roman"/>
          <w:sz w:val="24"/>
        </w:rPr>
      </w:pPr>
      <w:r>
        <w:rPr>
          <w:rFonts w:ascii="Times New Roman" w:eastAsia="仿宋_GB2312" w:hAnsi="Times New Roman" w:hint="eastAsia"/>
          <w:sz w:val="24"/>
        </w:rPr>
        <w:t>从事过分析仪器相关工作</w:t>
      </w:r>
      <w:r>
        <w:rPr>
          <w:rFonts w:ascii="Times New Roman" w:eastAsia="仿宋_GB2312" w:hAnsi="Times New Roman" w:hint="eastAsia"/>
          <w:sz w:val="24"/>
        </w:rPr>
        <w:t>/</w:t>
      </w:r>
      <w:r>
        <w:rPr>
          <w:rFonts w:ascii="Times New Roman" w:eastAsia="仿宋_GB2312" w:hAnsi="Times New Roman" w:hint="eastAsia"/>
          <w:sz w:val="24"/>
        </w:rPr>
        <w:t>课题者、电子竞赛获奖经历者优先考虑；</w:t>
      </w:r>
    </w:p>
    <w:p w:rsidR="001244BF" w:rsidRDefault="001244BF" w:rsidP="001244BF">
      <w:pPr>
        <w:pStyle w:val="a5"/>
        <w:numPr>
          <w:ilvl w:val="0"/>
          <w:numId w:val="4"/>
        </w:numPr>
        <w:ind w:firstLineChars="0"/>
        <w:rPr>
          <w:rFonts w:ascii="Times New Roman" w:eastAsia="仿宋_GB2312" w:hAnsi="Times New Roman"/>
          <w:sz w:val="24"/>
        </w:rPr>
      </w:pPr>
      <w:r w:rsidRPr="00EA53CE">
        <w:rPr>
          <w:rFonts w:ascii="Times New Roman" w:eastAsia="仿宋_GB2312" w:hAnsi="Times New Roman" w:hint="eastAsia"/>
          <w:sz w:val="24"/>
        </w:rPr>
        <w:t>熟练掌握数字电子电路、模拟电子电路的相关知识</w:t>
      </w:r>
      <w:r>
        <w:rPr>
          <w:rFonts w:ascii="Times New Roman" w:eastAsia="仿宋_GB2312" w:hAnsi="Times New Roman" w:hint="eastAsia"/>
          <w:sz w:val="24"/>
        </w:rPr>
        <w:t>、</w:t>
      </w:r>
      <w:r>
        <w:rPr>
          <w:rFonts w:ascii="Times New Roman" w:eastAsia="仿宋_GB2312" w:hAnsi="Times New Roman" w:hint="eastAsia"/>
          <w:sz w:val="24"/>
        </w:rPr>
        <w:t>C</w:t>
      </w:r>
      <w:r>
        <w:rPr>
          <w:rFonts w:ascii="Times New Roman" w:eastAsia="仿宋_GB2312" w:hAnsi="Times New Roman" w:hint="eastAsia"/>
          <w:sz w:val="24"/>
        </w:rPr>
        <w:t>语言程序设计；</w:t>
      </w:r>
    </w:p>
    <w:p w:rsidR="001244BF" w:rsidRPr="00963D6A" w:rsidRDefault="001244BF" w:rsidP="001244BF">
      <w:pPr>
        <w:pStyle w:val="a5"/>
        <w:numPr>
          <w:ilvl w:val="0"/>
          <w:numId w:val="4"/>
        </w:numPr>
        <w:ind w:firstLineChars="0"/>
        <w:rPr>
          <w:rFonts w:ascii="Times New Roman" w:eastAsia="仿宋_GB2312" w:hAnsi="Times New Roman"/>
          <w:sz w:val="24"/>
        </w:rPr>
      </w:pPr>
      <w:r w:rsidRPr="008F0B3D">
        <w:rPr>
          <w:rFonts w:ascii="Times New Roman" w:eastAsia="仿宋_GB2312" w:hAnsi="Times New Roman"/>
          <w:sz w:val="24"/>
        </w:rPr>
        <w:t>熟练掌握各类封装器件的手工焊接；</w:t>
      </w:r>
    </w:p>
    <w:p w:rsidR="001244BF" w:rsidRPr="00EA53CE" w:rsidRDefault="001244BF" w:rsidP="001244BF">
      <w:pPr>
        <w:pStyle w:val="a5"/>
        <w:numPr>
          <w:ilvl w:val="0"/>
          <w:numId w:val="4"/>
        </w:numPr>
        <w:ind w:firstLineChars="0"/>
        <w:rPr>
          <w:rFonts w:ascii="Times New Roman" w:eastAsia="仿宋_GB2312" w:hAnsi="Times New Roman"/>
          <w:sz w:val="24"/>
        </w:rPr>
      </w:pPr>
      <w:r w:rsidRPr="008F0B3D">
        <w:rPr>
          <w:rFonts w:ascii="Times New Roman" w:eastAsia="仿宋_GB2312" w:hAnsi="Times New Roman"/>
          <w:sz w:val="24"/>
        </w:rPr>
        <w:t>具备较强的团队协作能力、沟通能力、责任意识及上进心</w:t>
      </w:r>
      <w:r>
        <w:rPr>
          <w:rFonts w:ascii="Times New Roman" w:eastAsia="仿宋_GB2312" w:hAnsi="Times New Roman" w:hint="eastAsia"/>
          <w:sz w:val="24"/>
        </w:rPr>
        <w:t>，</w:t>
      </w:r>
      <w:r>
        <w:rPr>
          <w:rFonts w:ascii="Times New Roman" w:eastAsia="仿宋_GB2312" w:hAnsi="Times New Roman"/>
          <w:sz w:val="24"/>
        </w:rPr>
        <w:t>具备良好的学习能力</w:t>
      </w:r>
      <w:r w:rsidRPr="008F0B3D">
        <w:rPr>
          <w:rFonts w:ascii="Times New Roman" w:eastAsia="仿宋_GB2312" w:hAnsi="Times New Roman"/>
          <w:sz w:val="24"/>
        </w:rPr>
        <w:t>。</w:t>
      </w:r>
    </w:p>
    <w:p w:rsidR="001244BF" w:rsidRPr="00727734" w:rsidRDefault="001244BF" w:rsidP="001244BF">
      <w:pPr>
        <w:rPr>
          <w:rFonts w:ascii="Times New Roman" w:eastAsia="仿宋_GB2312" w:hAnsi="Times New Roman" w:cs="Times New Roman"/>
          <w:sz w:val="24"/>
          <w:szCs w:val="24"/>
        </w:rPr>
      </w:pPr>
    </w:p>
    <w:p w:rsidR="00B362C4" w:rsidRPr="001244BF" w:rsidRDefault="00B362C4" w:rsidP="00B362C4"/>
    <w:sectPr w:rsidR="00B362C4" w:rsidRPr="001244BF" w:rsidSect="004A0C4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61D7" w:rsidRDefault="002C61D7" w:rsidP="00B37106">
      <w:r>
        <w:separator/>
      </w:r>
    </w:p>
  </w:endnote>
  <w:endnote w:type="continuationSeparator" w:id="0">
    <w:p w:rsidR="002C61D7" w:rsidRDefault="002C61D7" w:rsidP="00B371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fixed"/>
    <w:sig w:usb0="00000000" w:usb1="080E0000" w:usb2="00000010" w:usb3="00000000" w:csb0="00040000" w:csb1="00000000"/>
  </w:font>
  <w:font w:name="仿宋_GB2312">
    <w:altName w:val="仿宋"/>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61D7" w:rsidRDefault="002C61D7" w:rsidP="00B37106">
      <w:r>
        <w:separator/>
      </w:r>
    </w:p>
  </w:footnote>
  <w:footnote w:type="continuationSeparator" w:id="0">
    <w:p w:rsidR="002C61D7" w:rsidRDefault="002C61D7" w:rsidP="00B3710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4B5533"/>
    <w:multiLevelType w:val="hybridMultilevel"/>
    <w:tmpl w:val="EE688ABA"/>
    <w:lvl w:ilvl="0" w:tplc="B038C592">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nsid w:val="14C4577E"/>
    <w:multiLevelType w:val="hybridMultilevel"/>
    <w:tmpl w:val="4B989526"/>
    <w:lvl w:ilvl="0" w:tplc="D764C2C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4CEC4CA4"/>
    <w:multiLevelType w:val="hybridMultilevel"/>
    <w:tmpl w:val="85DCC5DC"/>
    <w:lvl w:ilvl="0" w:tplc="77BCF012">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nsid w:val="5A750FD1"/>
    <w:multiLevelType w:val="hybridMultilevel"/>
    <w:tmpl w:val="C36A5728"/>
    <w:lvl w:ilvl="0" w:tplc="1D70D85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B362C4"/>
    <w:rsid w:val="001244BF"/>
    <w:rsid w:val="002C61D7"/>
    <w:rsid w:val="003B45E4"/>
    <w:rsid w:val="00421A10"/>
    <w:rsid w:val="004A0C42"/>
    <w:rsid w:val="006459E1"/>
    <w:rsid w:val="00717387"/>
    <w:rsid w:val="00734293"/>
    <w:rsid w:val="007732F6"/>
    <w:rsid w:val="00855FA2"/>
    <w:rsid w:val="008B2FAD"/>
    <w:rsid w:val="009472B9"/>
    <w:rsid w:val="00950BD2"/>
    <w:rsid w:val="00A72FB9"/>
    <w:rsid w:val="00A76654"/>
    <w:rsid w:val="00AE7651"/>
    <w:rsid w:val="00B362C4"/>
    <w:rsid w:val="00B37106"/>
    <w:rsid w:val="00B960FD"/>
    <w:rsid w:val="00BE4ED1"/>
    <w:rsid w:val="00F766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C8C4874-A64B-456A-B947-A49FBDBB0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0C4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3710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B37106"/>
    <w:rPr>
      <w:sz w:val="18"/>
      <w:szCs w:val="18"/>
    </w:rPr>
  </w:style>
  <w:style w:type="paragraph" w:styleId="a4">
    <w:name w:val="footer"/>
    <w:basedOn w:val="a"/>
    <w:link w:val="Char0"/>
    <w:uiPriority w:val="99"/>
    <w:semiHidden/>
    <w:unhideWhenUsed/>
    <w:rsid w:val="00B37106"/>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B37106"/>
    <w:rPr>
      <w:sz w:val="18"/>
      <w:szCs w:val="18"/>
    </w:rPr>
  </w:style>
  <w:style w:type="paragraph" w:styleId="a5">
    <w:name w:val="List Paragraph"/>
    <w:basedOn w:val="a"/>
    <w:uiPriority w:val="34"/>
    <w:qFormat/>
    <w:rsid w:val="00AE7651"/>
    <w:pPr>
      <w:ind w:firstLineChars="200" w:firstLine="420"/>
    </w:pPr>
    <w:rPr>
      <w:rFonts w:ascii="Calibri" w:eastAsia="宋体" w:hAnsi="Calibri"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otnotes" Target="footnotes.xml"/>
  <Relationship Id="rId6" Type="http://schemas.openxmlformats.org/officeDocument/2006/relationships/endnotes" Target="endnotes.xml"/>
  <Relationship Id="rId7" Type="http://schemas.openxmlformats.org/officeDocument/2006/relationships/fontTable" Target="fontTable.xml"/>
  <Relationship Id="rId8" Type="http://schemas.openxmlformats.org/officeDocument/2006/relationships/theme" Target="theme/theme1.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3</Pages>
  <Words>276</Words>
  <Characters>1574</Characters>
  <Application>Microsoft Office Word</Application>
  <DocSecurity>0</DocSecurity>
  <Lines>13</Lines>
  <Paragraphs>3</Paragraphs>
  <ScaleCrop>false</ScaleCrop>
  <Company>china</Company>
  <LinksUpToDate>false</LinksUpToDate>
  <CharactersWithSpaces>1847</CharactersWithSpaces>
  <SharedDoc>false</SharedDoc>
  <HyperlinksChanged>false</HyperlinksChanged>
  <AppVersion>15.0000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2019-03-26T03:38:00Z</dcterms:created>
  <dc:creator>Administrator</dc:creator>
  <lastModifiedBy>郝瑞</lastModifiedBy>
  <dcterms:modified xsi:type="dcterms:W3CDTF">2019-04-05T07:20:00Z</dcterms:modified>
  <revision>15</revision>
</coreProperties>
</file>