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3AF" w:rsidRPr="00A02D15" w:rsidRDefault="005058A5" w:rsidP="00A02D15">
      <w:pPr>
        <w:jc w:val="center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高新兴</w:t>
      </w:r>
      <w:r>
        <w:rPr>
          <w:rFonts w:ascii="微软雅黑" w:eastAsia="微软雅黑" w:hAnsi="微软雅黑"/>
          <w:b/>
          <w:sz w:val="28"/>
          <w:szCs w:val="28"/>
        </w:rPr>
        <w:t>科技集团</w:t>
      </w:r>
      <w:r w:rsidR="00A02D15" w:rsidRPr="00A02D15">
        <w:rPr>
          <w:rFonts w:ascii="微软雅黑" w:eastAsia="微软雅黑" w:hAnsi="微软雅黑" w:hint="eastAsia"/>
          <w:b/>
          <w:sz w:val="28"/>
          <w:szCs w:val="28"/>
        </w:rPr>
        <w:t>有限公司简介</w:t>
      </w:r>
    </w:p>
    <w:p w:rsidR="005058A5" w:rsidRPr="005058A5" w:rsidRDefault="00F72681" w:rsidP="005058A5">
      <w:pPr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    </w:t>
      </w:r>
      <w:r w:rsidR="005058A5" w:rsidRPr="005058A5">
        <w:rPr>
          <w:rFonts w:ascii="微软雅黑" w:eastAsia="微软雅黑" w:hAnsi="微软雅黑" w:cs="宋体" w:hint="eastAsia"/>
          <w:color w:val="333333"/>
          <w:kern w:val="0"/>
          <w:szCs w:val="21"/>
        </w:rPr>
        <w:t>高新兴科技集团股份有限公司（以下简称“公司”）是业内优秀的智慧城市物联网产品和服务提供商。公司1997年成立，2010年上市（股票代码300098），长期致力于感知、连接、平台等物联网核心技术的研发和行业应用，以物联网技术为核心，聚焦公共安全、智慧城市，探索车联网等重点行业应用。2018年着手构建系统性战略，提出“一横四纵”战略布局，即把物联网、大数据及人工智能技术横向贯通到“公共安全、大交通、通信、金融”四大纵向行业板块。</w:t>
      </w:r>
    </w:p>
    <w:p w:rsidR="005058A5" w:rsidRPr="005058A5" w:rsidRDefault="00F72681" w:rsidP="005058A5">
      <w:pPr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    </w:t>
      </w:r>
      <w:r w:rsidR="005058A5" w:rsidRPr="005058A5">
        <w:rPr>
          <w:rFonts w:ascii="微软雅黑" w:eastAsia="微软雅黑" w:hAnsi="微软雅黑" w:cs="宋体" w:hint="eastAsia"/>
          <w:color w:val="333333"/>
          <w:kern w:val="0"/>
          <w:szCs w:val="21"/>
        </w:rPr>
        <w:t>公司是国家计算机系统集成一级企业、国家高新技术企业，注重自主创新，引领前沿技术，参与国家公共信息安全、信息技术软件管理、增强现实系统、视频图像分析、公安信息通信网信息安全、警务云平台存储、汽车电子标识等多项国家和行业标准制定；公司尤为重视产品的安全性，产品已通过国家保密局、中国信息安全测评中心在内的多项权威认证。</w:t>
      </w:r>
    </w:p>
    <w:p w:rsidR="004B39C1" w:rsidRDefault="005058A5" w:rsidP="005058A5">
      <w:pPr>
        <w:rPr>
          <w:rFonts w:ascii="微软雅黑" w:eastAsia="微软雅黑" w:hAnsi="微软雅黑" w:cs="宋体"/>
          <w:color w:val="333333"/>
          <w:kern w:val="0"/>
          <w:szCs w:val="21"/>
        </w:rPr>
      </w:pPr>
      <w:r w:rsidRPr="005058A5">
        <w:rPr>
          <w:rFonts w:ascii="微软雅黑" w:eastAsia="微软雅黑" w:hAnsi="微软雅黑" w:cs="宋体" w:hint="eastAsia"/>
          <w:color w:val="333333"/>
          <w:kern w:val="0"/>
          <w:szCs w:val="21"/>
        </w:rPr>
        <w:t>集团总部设在广州，并在深圳、西安、杭州、成都、天津、南京等设有子公司或研发中心，员工人数超过3500人，研发人员超过1000人。</w:t>
      </w:r>
    </w:p>
    <w:p w:rsidR="005058A5" w:rsidRPr="004B39C1" w:rsidRDefault="005058A5" w:rsidP="005058A5">
      <w:pPr>
        <w:rPr>
          <w:rFonts w:ascii="微软雅黑" w:eastAsia="微软雅黑" w:hAnsi="微软雅黑" w:cs="宋体"/>
          <w:color w:val="333333"/>
          <w:kern w:val="0"/>
          <w:szCs w:val="21"/>
        </w:rPr>
      </w:pPr>
    </w:p>
    <w:p w:rsidR="00A02D15" w:rsidRDefault="00A02D15" w:rsidP="00A02D15">
      <w:pPr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联系方式</w:t>
      </w:r>
    </w:p>
    <w:p w:rsidR="005058A5" w:rsidRPr="005058A5" w:rsidRDefault="005058A5" w:rsidP="005058A5">
      <w:pPr>
        <w:rPr>
          <w:rFonts w:ascii="微软雅黑" w:eastAsia="微软雅黑" w:hAnsi="微软雅黑" w:cs="宋体"/>
          <w:color w:val="333333"/>
          <w:kern w:val="0"/>
          <w:szCs w:val="21"/>
        </w:rPr>
      </w:pPr>
      <w:r w:rsidRPr="005058A5">
        <w:rPr>
          <w:rFonts w:ascii="微软雅黑" w:eastAsia="微软雅黑" w:hAnsi="微软雅黑" w:cs="宋体" w:hint="eastAsia"/>
          <w:color w:val="333333"/>
          <w:kern w:val="0"/>
          <w:szCs w:val="21"/>
        </w:rPr>
        <w:t>联系人：彭立彬</w:t>
      </w:r>
    </w:p>
    <w:p w:rsidR="005058A5" w:rsidRPr="005058A5" w:rsidRDefault="005058A5" w:rsidP="005058A5">
      <w:pPr>
        <w:rPr>
          <w:rFonts w:ascii="微软雅黑" w:eastAsia="微软雅黑" w:hAnsi="微软雅黑" w:cs="宋体"/>
          <w:color w:val="333333"/>
          <w:kern w:val="0"/>
          <w:szCs w:val="21"/>
        </w:rPr>
      </w:pPr>
      <w:r w:rsidRPr="005058A5">
        <w:rPr>
          <w:rFonts w:ascii="微软雅黑" w:eastAsia="微软雅黑" w:hAnsi="微软雅黑" w:cs="宋体" w:hint="eastAsia"/>
          <w:color w:val="333333"/>
          <w:kern w:val="0"/>
          <w:szCs w:val="21"/>
        </w:rPr>
        <w:t>电子邮箱：penglibin@gosuncn.com</w:t>
      </w:r>
    </w:p>
    <w:p w:rsidR="005058A5" w:rsidRPr="005058A5" w:rsidRDefault="005058A5" w:rsidP="005058A5">
      <w:pPr>
        <w:rPr>
          <w:rFonts w:ascii="微软雅黑" w:eastAsia="微软雅黑" w:hAnsi="微软雅黑" w:cs="宋体"/>
          <w:color w:val="333333"/>
          <w:kern w:val="0"/>
          <w:szCs w:val="21"/>
        </w:rPr>
      </w:pPr>
      <w:r w:rsidRPr="005058A5">
        <w:rPr>
          <w:rFonts w:ascii="微软雅黑" w:eastAsia="微软雅黑" w:hAnsi="微软雅黑" w:cs="宋体" w:hint="eastAsia"/>
          <w:color w:val="333333"/>
          <w:kern w:val="0"/>
          <w:szCs w:val="21"/>
        </w:rPr>
        <w:t>联系电话：18825153189</w:t>
      </w:r>
    </w:p>
    <w:p w:rsidR="000F43DC" w:rsidRDefault="005058A5" w:rsidP="005058A5">
      <w:pPr>
        <w:rPr>
          <w:rFonts w:ascii="微软雅黑" w:eastAsia="微软雅黑" w:hAnsi="微软雅黑" w:cs="宋体"/>
          <w:color w:val="333333"/>
          <w:kern w:val="0"/>
          <w:szCs w:val="21"/>
        </w:rPr>
      </w:pPr>
      <w:r w:rsidRPr="005058A5">
        <w:rPr>
          <w:rFonts w:ascii="微软雅黑" w:eastAsia="微软雅黑" w:hAnsi="微软雅黑" w:cs="宋体" w:hint="eastAsia"/>
          <w:color w:val="333333"/>
          <w:kern w:val="0"/>
          <w:szCs w:val="21"/>
        </w:rPr>
        <w:t>企业地址：广东省广州市黄埔区科学城开创大道2819号</w:t>
      </w:r>
    </w:p>
    <w:p w:rsidR="005058A5" w:rsidRDefault="005058A5" w:rsidP="005058A5">
      <w:pPr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公司网址</w:t>
      </w:r>
      <w:r>
        <w:rPr>
          <w:rFonts w:ascii="微软雅黑" w:eastAsia="微软雅黑" w:hAnsi="微软雅黑" w:cs="宋体"/>
          <w:color w:val="333333"/>
          <w:kern w:val="0"/>
          <w:szCs w:val="21"/>
        </w:rPr>
        <w:t>：</w:t>
      </w:r>
      <w:r w:rsidRPr="005058A5">
        <w:rPr>
          <w:rFonts w:ascii="微软雅黑" w:eastAsia="微软雅黑" w:hAnsi="微软雅黑" w:cs="宋体"/>
          <w:color w:val="333333"/>
          <w:kern w:val="0"/>
          <w:szCs w:val="21"/>
        </w:rPr>
        <w:t>http://www.gosuncn.com/</w:t>
      </w:r>
    </w:p>
    <w:p w:rsidR="005058A5" w:rsidRDefault="005058A5" w:rsidP="002B3876">
      <w:pPr>
        <w:jc w:val="center"/>
        <w:rPr>
          <w:rFonts w:ascii="微软雅黑" w:eastAsia="微软雅黑" w:hAnsi="微软雅黑"/>
          <w:b/>
          <w:sz w:val="28"/>
          <w:szCs w:val="28"/>
        </w:rPr>
      </w:pPr>
    </w:p>
    <w:p w:rsidR="005058A5" w:rsidRDefault="005058A5" w:rsidP="002B3876">
      <w:pPr>
        <w:jc w:val="center"/>
        <w:rPr>
          <w:rFonts w:ascii="微软雅黑" w:eastAsia="微软雅黑" w:hAnsi="微软雅黑"/>
          <w:b/>
          <w:sz w:val="28"/>
          <w:szCs w:val="28"/>
        </w:rPr>
      </w:pPr>
    </w:p>
    <w:p w:rsidR="00A02D15" w:rsidRDefault="005058A5" w:rsidP="002B3876">
      <w:pPr>
        <w:jc w:val="center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lastRenderedPageBreak/>
        <w:t>高新兴</w:t>
      </w:r>
      <w:r w:rsidR="002B3876">
        <w:rPr>
          <w:rFonts w:ascii="微软雅黑" w:eastAsia="微软雅黑" w:hAnsi="微软雅黑" w:hint="eastAsia"/>
          <w:b/>
          <w:sz w:val="28"/>
          <w:szCs w:val="28"/>
        </w:rPr>
        <w:t>与西电联培</w:t>
      </w:r>
      <w:r w:rsidR="00675E67">
        <w:rPr>
          <w:rFonts w:ascii="微软雅黑" w:eastAsia="微软雅黑" w:hAnsi="微软雅黑" w:hint="eastAsia"/>
          <w:b/>
          <w:sz w:val="28"/>
          <w:szCs w:val="28"/>
        </w:rPr>
        <w:t>硕士</w:t>
      </w:r>
      <w:r w:rsidR="002B3876">
        <w:rPr>
          <w:rFonts w:ascii="微软雅黑" w:eastAsia="微软雅黑" w:hAnsi="微软雅黑" w:hint="eastAsia"/>
          <w:b/>
          <w:sz w:val="28"/>
          <w:szCs w:val="28"/>
        </w:rPr>
        <w:t>科研项目</w:t>
      </w:r>
      <w:r>
        <w:rPr>
          <w:rFonts w:ascii="微软雅黑" w:eastAsia="微软雅黑" w:hAnsi="微软雅黑" w:hint="eastAsia"/>
          <w:b/>
          <w:sz w:val="28"/>
          <w:szCs w:val="28"/>
        </w:rPr>
        <w:t>需求人才</w:t>
      </w:r>
      <w:r>
        <w:rPr>
          <w:rFonts w:ascii="微软雅黑" w:eastAsia="微软雅黑" w:hAnsi="微软雅黑"/>
          <w:b/>
          <w:sz w:val="28"/>
          <w:szCs w:val="28"/>
        </w:rPr>
        <w:t>及就业地点</w:t>
      </w:r>
    </w:p>
    <w:tbl>
      <w:tblPr>
        <w:tblW w:w="8217" w:type="dxa"/>
        <w:tblInd w:w="113" w:type="dxa"/>
        <w:tblLook w:val="04A0"/>
      </w:tblPr>
      <w:tblGrid>
        <w:gridCol w:w="900"/>
        <w:gridCol w:w="1363"/>
        <w:gridCol w:w="3686"/>
        <w:gridCol w:w="992"/>
        <w:gridCol w:w="1276"/>
      </w:tblGrid>
      <w:tr w:rsidR="005058A5" w:rsidRPr="005058A5" w:rsidTr="005058A5">
        <w:trPr>
          <w:trHeight w:val="6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058A5" w:rsidRPr="005058A5" w:rsidRDefault="005058A5" w:rsidP="005058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058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058A5" w:rsidRPr="005058A5" w:rsidRDefault="005058A5" w:rsidP="005058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058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058A5" w:rsidRPr="005058A5" w:rsidRDefault="005058A5" w:rsidP="005058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058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需求方向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058A5" w:rsidRPr="005058A5" w:rsidRDefault="005058A5" w:rsidP="005058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058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058A5" w:rsidRPr="005058A5" w:rsidRDefault="005058A5" w:rsidP="005058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058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人数</w:t>
            </w:r>
          </w:p>
        </w:tc>
      </w:tr>
      <w:tr w:rsidR="005058A5" w:rsidRPr="005058A5" w:rsidTr="005058A5">
        <w:trPr>
          <w:trHeight w:val="103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8A5" w:rsidRPr="005058A5" w:rsidRDefault="005058A5" w:rsidP="005058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58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8A5" w:rsidRPr="005058A5" w:rsidRDefault="005058A5" w:rsidP="005058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58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研发平台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8A5" w:rsidRPr="005058A5" w:rsidRDefault="005058A5" w:rsidP="005058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58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大数据、人工智能、视频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8A5" w:rsidRPr="005058A5" w:rsidRDefault="005058A5" w:rsidP="005058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58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8A5" w:rsidRPr="005058A5" w:rsidRDefault="005058A5" w:rsidP="005058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58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5~8</w:t>
            </w:r>
          </w:p>
        </w:tc>
      </w:tr>
      <w:tr w:rsidR="005058A5" w:rsidRPr="005058A5" w:rsidTr="005058A5">
        <w:trPr>
          <w:trHeight w:val="103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8A5" w:rsidRPr="005058A5" w:rsidRDefault="005058A5" w:rsidP="005058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58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8A5" w:rsidRPr="005058A5" w:rsidRDefault="005058A5" w:rsidP="005058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58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平安事业部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8A5" w:rsidRPr="005058A5" w:rsidRDefault="005058A5" w:rsidP="005058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58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数据共享分析、智慧城市系统、智慧交通系统、智慧安防及视频监控系统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8A5" w:rsidRPr="005058A5" w:rsidRDefault="005058A5" w:rsidP="005058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58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8A5" w:rsidRPr="005058A5" w:rsidRDefault="005058A5" w:rsidP="005058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58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6~9</w:t>
            </w:r>
          </w:p>
        </w:tc>
      </w:tr>
      <w:tr w:rsidR="005058A5" w:rsidRPr="005058A5" w:rsidTr="005058A5">
        <w:trPr>
          <w:trHeight w:val="103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8A5" w:rsidRPr="005058A5" w:rsidRDefault="005058A5" w:rsidP="005058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58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8A5" w:rsidRPr="005058A5" w:rsidRDefault="005058A5" w:rsidP="005058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58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8A5" w:rsidRPr="005058A5" w:rsidRDefault="005058A5" w:rsidP="005058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58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modem侧，AP侧，MCU侧的软件开发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8A5" w:rsidRPr="005058A5" w:rsidRDefault="005058A5" w:rsidP="005058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58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8A5" w:rsidRPr="005058A5" w:rsidRDefault="005058A5" w:rsidP="005058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58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5058A5" w:rsidRPr="005058A5" w:rsidTr="005058A5">
        <w:trPr>
          <w:trHeight w:val="103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8A5" w:rsidRPr="005058A5" w:rsidRDefault="005058A5" w:rsidP="005058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58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8A5" w:rsidRPr="005058A5" w:rsidRDefault="005058A5" w:rsidP="005058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58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智联公司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8A5" w:rsidRPr="005058A5" w:rsidRDefault="005058A5" w:rsidP="005058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58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1、RFID新技术和新产品开发</w:t>
            </w:r>
            <w:r w:rsidRPr="005058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2、车联网技术研究和产品开发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8A5" w:rsidRPr="005058A5" w:rsidRDefault="005058A5" w:rsidP="005058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58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8A5" w:rsidRPr="005058A5" w:rsidRDefault="005058A5" w:rsidP="005058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58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3~5</w:t>
            </w:r>
          </w:p>
        </w:tc>
      </w:tr>
    </w:tbl>
    <w:p w:rsidR="005058A5" w:rsidRPr="002B3876" w:rsidRDefault="005058A5" w:rsidP="005058A5">
      <w:pPr>
        <w:ind w:rightChars="512" w:right="1075"/>
        <w:jc w:val="center"/>
        <w:rPr>
          <w:rFonts w:ascii="微软雅黑" w:eastAsia="微软雅黑" w:hAnsi="微软雅黑"/>
          <w:b/>
          <w:sz w:val="28"/>
          <w:szCs w:val="28"/>
        </w:rPr>
      </w:pPr>
    </w:p>
    <w:p w:rsidR="00052863" w:rsidRPr="00052863" w:rsidRDefault="00052863" w:rsidP="006818FD">
      <w:pPr>
        <w:rPr>
          <w:rFonts w:ascii="微软雅黑" w:eastAsia="微软雅黑" w:hAnsi="微软雅黑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384"/>
        <w:gridCol w:w="6946"/>
      </w:tblGrid>
      <w:tr w:rsidR="00A02D15" w:rsidTr="005058A5">
        <w:trPr>
          <w:trHeight w:val="477"/>
        </w:trPr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9B" w:rsidRDefault="005058A5" w:rsidP="00A10336">
            <w:pPr>
              <w:pStyle w:val="Default"/>
              <w:jc w:val="center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高新兴科技</w:t>
            </w:r>
            <w:r>
              <w:rPr>
                <w:rFonts w:ascii="微软雅黑" w:eastAsia="微软雅黑" w:hAnsi="微软雅黑"/>
                <w:b/>
              </w:rPr>
              <w:t>集团</w:t>
            </w:r>
            <w:r w:rsidR="00A97B9B" w:rsidRPr="00A97B9B">
              <w:rPr>
                <w:rFonts w:ascii="微软雅黑" w:eastAsia="微软雅黑" w:hAnsi="微软雅黑" w:hint="eastAsia"/>
                <w:b/>
              </w:rPr>
              <w:t>有限公司</w:t>
            </w:r>
          </w:p>
          <w:p w:rsidR="00A02D15" w:rsidRPr="00A10336" w:rsidRDefault="00A02D15" w:rsidP="00A10336">
            <w:pPr>
              <w:pStyle w:val="Defaul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A10336">
              <w:rPr>
                <w:rFonts w:ascii="微软雅黑" w:eastAsia="微软雅黑" w:hAnsi="微软雅黑" w:hint="eastAsia"/>
                <w:b/>
              </w:rPr>
              <w:t>联培项目介绍</w:t>
            </w:r>
          </w:p>
        </w:tc>
      </w:tr>
      <w:tr w:rsidR="00A02D15" w:rsidTr="005058A5">
        <w:trPr>
          <w:trHeight w:val="44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15" w:rsidRPr="00A10336" w:rsidRDefault="00A02D15">
            <w:pPr>
              <w:pStyle w:val="Default"/>
              <w:rPr>
                <w:rFonts w:ascii="微软雅黑" w:eastAsia="微软雅黑" w:hAnsi="微软雅黑"/>
                <w:sz w:val="21"/>
                <w:szCs w:val="21"/>
              </w:rPr>
            </w:pPr>
            <w:r w:rsidRPr="00A10336">
              <w:rPr>
                <w:rFonts w:ascii="微软雅黑" w:eastAsia="微软雅黑" w:hAnsi="微软雅黑" w:hint="eastAsia"/>
                <w:sz w:val="21"/>
                <w:szCs w:val="21"/>
              </w:rPr>
              <w:t>招生专业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15" w:rsidRPr="00A10336" w:rsidRDefault="0075009E" w:rsidP="0075009E">
            <w:pPr>
              <w:pStyle w:val="Default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计算机、</w:t>
            </w:r>
            <w:r w:rsidR="005058A5" w:rsidRPr="005058A5">
              <w:rPr>
                <w:rFonts w:ascii="微软雅黑" w:eastAsia="微软雅黑" w:hAnsi="微软雅黑" w:hint="eastAsia"/>
                <w:sz w:val="21"/>
                <w:szCs w:val="21"/>
              </w:rPr>
              <w:t>大数据、人工智能、视频</w:t>
            </w:r>
            <w:r w:rsidR="005058A5">
              <w:rPr>
                <w:rFonts w:ascii="微软雅黑" w:eastAsia="微软雅黑" w:hAnsi="微软雅黑" w:hint="eastAsia"/>
                <w:sz w:val="21"/>
                <w:szCs w:val="21"/>
              </w:rPr>
              <w:t>、</w:t>
            </w:r>
            <w:r w:rsidR="005058A5" w:rsidRPr="005058A5">
              <w:rPr>
                <w:rFonts w:ascii="微软雅黑" w:eastAsia="微软雅黑" w:hAnsi="微软雅黑" w:hint="eastAsia"/>
                <w:sz w:val="21"/>
                <w:szCs w:val="21"/>
              </w:rPr>
              <w:t>数据分析、</w:t>
            </w:r>
            <w:r w:rsidR="005058A5">
              <w:rPr>
                <w:rFonts w:ascii="微软雅黑" w:eastAsia="微软雅黑" w:hAnsi="微软雅黑" w:hint="eastAsia"/>
                <w:sz w:val="21"/>
                <w:szCs w:val="21"/>
              </w:rPr>
              <w:t>软件、</w:t>
            </w:r>
            <w:r>
              <w:rPr>
                <w:rFonts w:ascii="微软雅黑" w:eastAsia="微软雅黑" w:hAnsi="微软雅黑" w:hint="eastAsia"/>
                <w:szCs w:val="21"/>
              </w:rPr>
              <w:t>数学、电子信息、通信工程</w:t>
            </w:r>
          </w:p>
        </w:tc>
      </w:tr>
      <w:tr w:rsidR="00A02D15" w:rsidTr="005058A5">
        <w:trPr>
          <w:trHeight w:val="11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15" w:rsidRPr="00A10336" w:rsidRDefault="00A02D15">
            <w:pPr>
              <w:pStyle w:val="Default"/>
              <w:rPr>
                <w:rFonts w:ascii="微软雅黑" w:eastAsia="微软雅黑" w:hAnsi="微软雅黑"/>
                <w:sz w:val="21"/>
                <w:szCs w:val="21"/>
              </w:rPr>
            </w:pPr>
            <w:r w:rsidRPr="00A10336">
              <w:rPr>
                <w:rFonts w:ascii="微软雅黑" w:eastAsia="微软雅黑" w:hAnsi="微软雅黑" w:hint="eastAsia"/>
                <w:sz w:val="21"/>
                <w:szCs w:val="21"/>
              </w:rPr>
              <w:t>招生人数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15" w:rsidRPr="00A10336" w:rsidRDefault="00A02D15" w:rsidP="005058A5">
            <w:pPr>
              <w:pStyle w:val="Default"/>
              <w:rPr>
                <w:rFonts w:ascii="微软雅黑" w:eastAsia="微软雅黑" w:hAnsi="微软雅黑"/>
                <w:sz w:val="21"/>
                <w:szCs w:val="21"/>
              </w:rPr>
            </w:pPr>
            <w:r w:rsidRPr="00A10336">
              <w:rPr>
                <w:rFonts w:ascii="微软雅黑" w:eastAsia="微软雅黑" w:hAnsi="微软雅黑" w:hint="eastAsia"/>
                <w:sz w:val="21"/>
                <w:szCs w:val="21"/>
              </w:rPr>
              <w:t>合计</w:t>
            </w:r>
            <w:r w:rsidR="005058A5">
              <w:rPr>
                <w:rFonts w:ascii="微软雅黑" w:eastAsia="微软雅黑" w:hAnsi="微软雅黑" w:cs="Times New Roman"/>
                <w:sz w:val="21"/>
                <w:szCs w:val="21"/>
              </w:rPr>
              <w:t>20</w:t>
            </w:r>
            <w:r w:rsidRPr="00A10336">
              <w:rPr>
                <w:rFonts w:ascii="微软雅黑" w:eastAsia="微软雅黑" w:hAnsi="微软雅黑" w:hint="eastAsia"/>
                <w:sz w:val="21"/>
                <w:szCs w:val="21"/>
              </w:rPr>
              <w:t>人</w:t>
            </w:r>
          </w:p>
        </w:tc>
      </w:tr>
      <w:tr w:rsidR="00A02D15" w:rsidTr="005058A5">
        <w:trPr>
          <w:trHeight w:val="24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15" w:rsidRPr="00A10336" w:rsidRDefault="00A02D15">
            <w:pPr>
              <w:pStyle w:val="Default"/>
              <w:rPr>
                <w:rFonts w:ascii="微软雅黑" w:eastAsia="微软雅黑" w:hAnsi="微软雅黑"/>
                <w:sz w:val="21"/>
                <w:szCs w:val="21"/>
              </w:rPr>
            </w:pPr>
            <w:r w:rsidRPr="00A10336">
              <w:rPr>
                <w:rFonts w:ascii="微软雅黑" w:eastAsia="微软雅黑" w:hAnsi="微软雅黑" w:hint="eastAsia"/>
                <w:sz w:val="21"/>
                <w:szCs w:val="21"/>
              </w:rPr>
              <w:t>学制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15" w:rsidRPr="00A10336" w:rsidRDefault="00A02D15">
            <w:pPr>
              <w:pStyle w:val="Default"/>
              <w:rPr>
                <w:rFonts w:ascii="微软雅黑" w:eastAsia="微软雅黑" w:hAnsi="微软雅黑"/>
                <w:sz w:val="21"/>
                <w:szCs w:val="21"/>
              </w:rPr>
            </w:pPr>
            <w:r w:rsidRPr="00A10336">
              <w:rPr>
                <w:rFonts w:ascii="微软雅黑" w:eastAsia="微软雅黑" w:hAnsi="微软雅黑" w:cs="Times New Roman"/>
                <w:sz w:val="21"/>
                <w:szCs w:val="21"/>
              </w:rPr>
              <w:t>3</w:t>
            </w:r>
            <w:r w:rsidRPr="00A10336">
              <w:rPr>
                <w:rFonts w:ascii="微软雅黑" w:eastAsia="微软雅黑" w:hAnsi="微软雅黑" w:hint="eastAsia"/>
                <w:sz w:val="21"/>
                <w:szCs w:val="21"/>
              </w:rPr>
              <w:t>年</w:t>
            </w:r>
            <w:bookmarkStart w:id="0" w:name="_GoBack"/>
            <w:bookmarkEnd w:id="0"/>
          </w:p>
        </w:tc>
      </w:tr>
      <w:tr w:rsidR="00A02D15" w:rsidTr="005058A5">
        <w:trPr>
          <w:trHeight w:val="465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15" w:rsidRPr="00A10336" w:rsidRDefault="00A02D15">
            <w:pPr>
              <w:pStyle w:val="Default"/>
              <w:rPr>
                <w:rFonts w:ascii="微软雅黑" w:eastAsia="微软雅黑" w:hAnsi="微软雅黑"/>
                <w:sz w:val="21"/>
                <w:szCs w:val="21"/>
              </w:rPr>
            </w:pPr>
            <w:r w:rsidRPr="00A10336">
              <w:rPr>
                <w:rFonts w:ascii="微软雅黑" w:eastAsia="微软雅黑" w:hAnsi="微软雅黑" w:hint="eastAsia"/>
                <w:sz w:val="21"/>
                <w:szCs w:val="21"/>
              </w:rPr>
              <w:t>奖学金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15" w:rsidRPr="00A10336" w:rsidRDefault="00A02D15" w:rsidP="00EB67E3">
            <w:pPr>
              <w:pStyle w:val="Default"/>
              <w:rPr>
                <w:rFonts w:ascii="微软雅黑" w:eastAsia="微软雅黑" w:hAnsi="微软雅黑"/>
                <w:sz w:val="21"/>
                <w:szCs w:val="21"/>
              </w:rPr>
            </w:pPr>
            <w:r w:rsidRPr="00A10336">
              <w:rPr>
                <w:rFonts w:ascii="微软雅黑" w:eastAsia="微软雅黑" w:hAnsi="微软雅黑" w:hint="eastAsia"/>
                <w:sz w:val="21"/>
                <w:szCs w:val="21"/>
              </w:rPr>
              <w:t>学费及奖学金政策按学校政策执行，</w:t>
            </w:r>
            <w:r w:rsidR="00EB67E3">
              <w:rPr>
                <w:rFonts w:ascii="微软雅黑" w:eastAsia="微软雅黑" w:hAnsi="微软雅黑" w:hint="eastAsia"/>
                <w:sz w:val="21"/>
                <w:szCs w:val="21"/>
              </w:rPr>
              <w:t>企业</w:t>
            </w:r>
            <w:r w:rsidRPr="00A10336">
              <w:rPr>
                <w:rFonts w:ascii="微软雅黑" w:eastAsia="微软雅黑" w:hAnsi="微软雅黑" w:hint="eastAsia"/>
                <w:sz w:val="21"/>
                <w:szCs w:val="21"/>
              </w:rPr>
              <w:t>每月提供</w:t>
            </w:r>
            <w:r w:rsidR="00EB67E3">
              <w:rPr>
                <w:rFonts w:ascii="微软雅黑" w:eastAsia="微软雅黑" w:hAnsi="微软雅黑" w:hint="eastAsia"/>
                <w:sz w:val="21"/>
                <w:szCs w:val="21"/>
              </w:rPr>
              <w:t>培养费、实习报酬、安排宿舍</w:t>
            </w:r>
          </w:p>
        </w:tc>
      </w:tr>
      <w:tr w:rsidR="00A02D15" w:rsidTr="005058A5">
        <w:trPr>
          <w:trHeight w:val="465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15" w:rsidRPr="00A10336" w:rsidRDefault="00A02D15">
            <w:pPr>
              <w:pStyle w:val="Default"/>
              <w:rPr>
                <w:rFonts w:ascii="微软雅黑" w:eastAsia="微软雅黑" w:hAnsi="微软雅黑"/>
                <w:sz w:val="21"/>
                <w:szCs w:val="21"/>
              </w:rPr>
            </w:pPr>
            <w:r w:rsidRPr="00A10336">
              <w:rPr>
                <w:rFonts w:ascii="微软雅黑" w:eastAsia="微软雅黑" w:hAnsi="微软雅黑" w:hint="eastAsia"/>
                <w:sz w:val="21"/>
                <w:szCs w:val="21"/>
              </w:rPr>
              <w:t>录取方式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15" w:rsidRPr="00A10336" w:rsidRDefault="005058A5" w:rsidP="00EB67E3">
            <w:pPr>
              <w:pStyle w:val="Default"/>
              <w:rPr>
                <w:rFonts w:ascii="微软雅黑" w:eastAsia="微软雅黑" w:hAnsi="微软雅黑"/>
                <w:sz w:val="21"/>
                <w:szCs w:val="21"/>
              </w:rPr>
            </w:pPr>
            <w:r w:rsidRPr="005058A5">
              <w:rPr>
                <w:rFonts w:ascii="微软雅黑" w:eastAsia="微软雅黑" w:hAnsi="微软雅黑" w:hint="eastAsia"/>
                <w:sz w:val="21"/>
                <w:szCs w:val="21"/>
              </w:rPr>
              <w:t>初试成绩达到学院复试线，在学院复试通过后，需通过企业面试</w:t>
            </w:r>
          </w:p>
        </w:tc>
      </w:tr>
      <w:tr w:rsidR="00A02D15" w:rsidTr="005058A5">
        <w:trPr>
          <w:trHeight w:val="795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15" w:rsidRPr="00A10336" w:rsidRDefault="00A02D15">
            <w:pPr>
              <w:pStyle w:val="Default"/>
              <w:rPr>
                <w:rFonts w:ascii="微软雅黑" w:eastAsia="微软雅黑" w:hAnsi="微软雅黑"/>
                <w:sz w:val="21"/>
                <w:szCs w:val="21"/>
              </w:rPr>
            </w:pPr>
            <w:r w:rsidRPr="00A10336">
              <w:rPr>
                <w:rFonts w:ascii="微软雅黑" w:eastAsia="微软雅黑" w:hAnsi="微软雅黑" w:hint="eastAsia"/>
                <w:sz w:val="21"/>
                <w:szCs w:val="21"/>
              </w:rPr>
              <w:t>学习方式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15" w:rsidRPr="00A10336" w:rsidRDefault="00EB67E3" w:rsidP="00EB67E3">
            <w:pPr>
              <w:pStyle w:val="Default"/>
              <w:rPr>
                <w:rFonts w:ascii="微软雅黑" w:eastAsia="微软雅黑" w:hAnsi="微软雅黑"/>
                <w:sz w:val="21"/>
                <w:szCs w:val="21"/>
              </w:rPr>
            </w:pPr>
            <w:r w:rsidRPr="00EB67E3">
              <w:rPr>
                <w:rFonts w:ascii="微软雅黑" w:eastAsia="微软雅黑" w:hAnsi="微软雅黑" w:hint="eastAsia"/>
                <w:sz w:val="21"/>
                <w:szCs w:val="21"/>
              </w:rPr>
              <w:t>学校课程+企业课程两个阶段，第一学期学生在学校完成校内课程学习，其余时间在联培企业完成企业课程学习、科研实践、开题答辩、中期考核、论文答辩等培养环节</w:t>
            </w:r>
          </w:p>
        </w:tc>
      </w:tr>
      <w:tr w:rsidR="00A02D15" w:rsidTr="005058A5">
        <w:trPr>
          <w:trHeight w:val="435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15" w:rsidRPr="00A10336" w:rsidRDefault="00A02D15">
            <w:pPr>
              <w:pStyle w:val="Default"/>
              <w:rPr>
                <w:rFonts w:ascii="微软雅黑" w:eastAsia="微软雅黑" w:hAnsi="微软雅黑"/>
                <w:sz w:val="21"/>
                <w:szCs w:val="21"/>
              </w:rPr>
            </w:pPr>
            <w:r w:rsidRPr="00A10336">
              <w:rPr>
                <w:rFonts w:ascii="微软雅黑" w:eastAsia="微软雅黑" w:hAnsi="微软雅黑" w:hint="eastAsia"/>
                <w:sz w:val="21"/>
                <w:szCs w:val="21"/>
              </w:rPr>
              <w:lastRenderedPageBreak/>
              <w:t>学籍说明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15" w:rsidRPr="00A10336" w:rsidRDefault="005058A5" w:rsidP="00A02D15">
            <w:pPr>
              <w:pStyle w:val="Default"/>
              <w:rPr>
                <w:rFonts w:ascii="微软雅黑" w:eastAsia="微软雅黑" w:hAnsi="微软雅黑"/>
                <w:sz w:val="21"/>
                <w:szCs w:val="21"/>
              </w:rPr>
            </w:pPr>
            <w:r w:rsidRPr="005058A5">
              <w:rPr>
                <w:rFonts w:ascii="微软雅黑" w:eastAsia="微软雅黑" w:hAnsi="微软雅黑" w:hint="eastAsia"/>
                <w:sz w:val="21"/>
                <w:szCs w:val="21"/>
              </w:rPr>
              <w:t>录取学生均为西电正式注册学籍研究生，毕业后颁发西电毕业证与学位证。</w:t>
            </w:r>
          </w:p>
        </w:tc>
      </w:tr>
      <w:tr w:rsidR="00A02D15" w:rsidTr="005058A5">
        <w:trPr>
          <w:trHeight w:val="734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15" w:rsidRPr="00A10336" w:rsidRDefault="00A02D15">
            <w:pPr>
              <w:pStyle w:val="Default"/>
              <w:rPr>
                <w:rFonts w:ascii="微软雅黑" w:eastAsia="微软雅黑" w:hAnsi="微软雅黑"/>
                <w:sz w:val="21"/>
                <w:szCs w:val="21"/>
              </w:rPr>
            </w:pPr>
            <w:r w:rsidRPr="00A10336">
              <w:rPr>
                <w:rFonts w:ascii="微软雅黑" w:eastAsia="微软雅黑" w:hAnsi="微软雅黑" w:hint="eastAsia"/>
                <w:sz w:val="21"/>
                <w:szCs w:val="21"/>
              </w:rPr>
              <w:t>就业方式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15" w:rsidRPr="00A10336" w:rsidRDefault="005058A5" w:rsidP="00EB67E3">
            <w:pPr>
              <w:pStyle w:val="Default"/>
              <w:rPr>
                <w:rFonts w:ascii="微软雅黑" w:eastAsia="微软雅黑" w:hAnsi="微软雅黑"/>
                <w:sz w:val="21"/>
                <w:szCs w:val="21"/>
              </w:rPr>
            </w:pPr>
            <w:r w:rsidRPr="005058A5">
              <w:rPr>
                <w:rFonts w:ascii="微软雅黑" w:eastAsia="微软雅黑" w:hAnsi="微软雅黑" w:hint="eastAsia"/>
                <w:sz w:val="21"/>
                <w:szCs w:val="21"/>
              </w:rPr>
              <w:t>双向选择，既可在企业实习中与企业签订定向培养协议，也可在毕业后自行选择工作。</w:t>
            </w:r>
          </w:p>
        </w:tc>
      </w:tr>
      <w:tr w:rsidR="00A02D15" w:rsidTr="005058A5">
        <w:trPr>
          <w:trHeight w:val="11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15" w:rsidRPr="00A10336" w:rsidRDefault="00A02D15">
            <w:pPr>
              <w:pStyle w:val="Default"/>
              <w:rPr>
                <w:rFonts w:ascii="微软雅黑" w:eastAsia="微软雅黑" w:hAnsi="微软雅黑"/>
                <w:sz w:val="21"/>
                <w:szCs w:val="21"/>
              </w:rPr>
            </w:pPr>
            <w:r w:rsidRPr="00A10336">
              <w:rPr>
                <w:rFonts w:ascii="微软雅黑" w:eastAsia="微软雅黑" w:hAnsi="微软雅黑" w:hint="eastAsia"/>
                <w:sz w:val="21"/>
                <w:szCs w:val="21"/>
              </w:rPr>
              <w:t>报考要求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15" w:rsidRPr="00A10336" w:rsidRDefault="00A02D15">
            <w:pPr>
              <w:pStyle w:val="Default"/>
              <w:rPr>
                <w:rFonts w:ascii="微软雅黑" w:eastAsia="微软雅黑" w:hAnsi="微软雅黑"/>
                <w:sz w:val="21"/>
                <w:szCs w:val="21"/>
              </w:rPr>
            </w:pPr>
            <w:r w:rsidRPr="00A10336">
              <w:rPr>
                <w:rFonts w:ascii="微软雅黑" w:eastAsia="微软雅黑" w:hAnsi="微软雅黑" w:hint="eastAsia"/>
                <w:sz w:val="21"/>
                <w:szCs w:val="21"/>
              </w:rPr>
              <w:t>全国高校优秀</w:t>
            </w:r>
            <w:r w:rsidR="0088772F">
              <w:rPr>
                <w:rFonts w:ascii="微软雅黑" w:eastAsia="微软雅黑" w:hAnsi="微软雅黑" w:hint="eastAsia"/>
                <w:sz w:val="21"/>
                <w:szCs w:val="21"/>
              </w:rPr>
              <w:t>计算机相关</w:t>
            </w:r>
            <w:r w:rsidRPr="00A10336">
              <w:rPr>
                <w:rFonts w:ascii="微软雅黑" w:eastAsia="微软雅黑" w:hAnsi="微软雅黑" w:hint="eastAsia"/>
                <w:sz w:val="21"/>
                <w:szCs w:val="21"/>
              </w:rPr>
              <w:t>专业学子</w:t>
            </w:r>
          </w:p>
        </w:tc>
      </w:tr>
      <w:tr w:rsidR="00A02D15" w:rsidTr="005058A5">
        <w:trPr>
          <w:trHeight w:val="11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15" w:rsidRPr="00A10336" w:rsidRDefault="00A02D15">
            <w:pPr>
              <w:pStyle w:val="Default"/>
              <w:rPr>
                <w:rFonts w:ascii="微软雅黑" w:eastAsia="微软雅黑" w:hAnsi="微软雅黑"/>
                <w:sz w:val="21"/>
                <w:szCs w:val="21"/>
              </w:rPr>
            </w:pPr>
            <w:r w:rsidRPr="00A10336">
              <w:rPr>
                <w:rFonts w:ascii="微软雅黑" w:eastAsia="微软雅黑" w:hAnsi="微软雅黑" w:hint="eastAsia"/>
                <w:sz w:val="21"/>
                <w:szCs w:val="21"/>
              </w:rPr>
              <w:t>备注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15" w:rsidRPr="00A10336" w:rsidRDefault="005058A5" w:rsidP="005058A5">
            <w:pPr>
              <w:pStyle w:val="Default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学习及工作地点：</w:t>
            </w:r>
            <w:r>
              <w:rPr>
                <w:rFonts w:ascii="微软雅黑" w:eastAsia="微软雅黑" w:hAnsi="微软雅黑"/>
                <w:sz w:val="21"/>
                <w:szCs w:val="21"/>
              </w:rPr>
              <w:t>广州、西安、天津</w:t>
            </w:r>
          </w:p>
        </w:tc>
      </w:tr>
    </w:tbl>
    <w:p w:rsidR="001229C0" w:rsidRPr="001229C0" w:rsidRDefault="001229C0" w:rsidP="00A02D15">
      <w:pPr>
        <w:rPr>
          <w:rFonts w:ascii="微软雅黑" w:eastAsia="微软雅黑" w:hAnsi="微软雅黑" w:cs="宋体"/>
          <w:color w:val="333333"/>
          <w:kern w:val="0"/>
          <w:szCs w:val="21"/>
        </w:rPr>
      </w:pPr>
    </w:p>
    <w:sectPr w:rsidR="001229C0" w:rsidRPr="001229C0" w:rsidSect="002A63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02A" w:rsidRDefault="0077302A" w:rsidP="00A02D15">
      <w:r>
        <w:separator/>
      </w:r>
    </w:p>
  </w:endnote>
  <w:endnote w:type="continuationSeparator" w:id="1">
    <w:p w:rsidR="0077302A" w:rsidRDefault="0077302A" w:rsidP="00A02D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02A" w:rsidRDefault="0077302A" w:rsidP="00A02D15">
      <w:r>
        <w:separator/>
      </w:r>
    </w:p>
  </w:footnote>
  <w:footnote w:type="continuationSeparator" w:id="1">
    <w:p w:rsidR="0077302A" w:rsidRDefault="0077302A" w:rsidP="00A02D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D07D54"/>
    <w:multiLevelType w:val="hybridMultilevel"/>
    <w:tmpl w:val="CF187D4A"/>
    <w:lvl w:ilvl="0" w:tplc="0CFED2E8">
      <w:start w:val="1"/>
      <w:numFmt w:val="lowerLetter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2D15"/>
    <w:rsid w:val="00007EA8"/>
    <w:rsid w:val="00043E1B"/>
    <w:rsid w:val="00052863"/>
    <w:rsid w:val="00081380"/>
    <w:rsid w:val="000C5620"/>
    <w:rsid w:val="000D0CBF"/>
    <w:rsid w:val="000F43DC"/>
    <w:rsid w:val="001229C0"/>
    <w:rsid w:val="00131F39"/>
    <w:rsid w:val="001624A0"/>
    <w:rsid w:val="001A424C"/>
    <w:rsid w:val="001D30C4"/>
    <w:rsid w:val="002448F4"/>
    <w:rsid w:val="00295006"/>
    <w:rsid w:val="002A63AF"/>
    <w:rsid w:val="002B3876"/>
    <w:rsid w:val="002D1E4B"/>
    <w:rsid w:val="00385C3B"/>
    <w:rsid w:val="00395854"/>
    <w:rsid w:val="003F3B3D"/>
    <w:rsid w:val="004A08E6"/>
    <w:rsid w:val="004B39C1"/>
    <w:rsid w:val="005058A5"/>
    <w:rsid w:val="005300BA"/>
    <w:rsid w:val="005547F4"/>
    <w:rsid w:val="00572F2C"/>
    <w:rsid w:val="005A2341"/>
    <w:rsid w:val="005E6799"/>
    <w:rsid w:val="00675E67"/>
    <w:rsid w:val="006818FD"/>
    <w:rsid w:val="007068AA"/>
    <w:rsid w:val="00724CEF"/>
    <w:rsid w:val="0075009E"/>
    <w:rsid w:val="0077302A"/>
    <w:rsid w:val="007B0722"/>
    <w:rsid w:val="00831C7B"/>
    <w:rsid w:val="00837170"/>
    <w:rsid w:val="00875EE9"/>
    <w:rsid w:val="0088772F"/>
    <w:rsid w:val="008B53A4"/>
    <w:rsid w:val="00966B05"/>
    <w:rsid w:val="009A20CC"/>
    <w:rsid w:val="009C2E59"/>
    <w:rsid w:val="00A02D15"/>
    <w:rsid w:val="00A10336"/>
    <w:rsid w:val="00A41129"/>
    <w:rsid w:val="00A97B9B"/>
    <w:rsid w:val="00AB160C"/>
    <w:rsid w:val="00AE26FA"/>
    <w:rsid w:val="00B72429"/>
    <w:rsid w:val="00BB11F5"/>
    <w:rsid w:val="00BD4122"/>
    <w:rsid w:val="00C012C3"/>
    <w:rsid w:val="00DC5ABF"/>
    <w:rsid w:val="00E02C2E"/>
    <w:rsid w:val="00E33420"/>
    <w:rsid w:val="00E33961"/>
    <w:rsid w:val="00E41A2A"/>
    <w:rsid w:val="00E45879"/>
    <w:rsid w:val="00E808D5"/>
    <w:rsid w:val="00EB67E3"/>
    <w:rsid w:val="00F042F6"/>
    <w:rsid w:val="00F72681"/>
    <w:rsid w:val="00F911E3"/>
    <w:rsid w:val="00FA3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0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2D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2D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2D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2D15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A02D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A02D15"/>
    <w:rPr>
      <w:color w:val="0000FF" w:themeColor="hyperlink"/>
      <w:u w:val="single"/>
    </w:rPr>
  </w:style>
  <w:style w:type="paragraph" w:customStyle="1" w:styleId="Default">
    <w:name w:val="Default"/>
    <w:rsid w:val="00A02D15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F042F6"/>
    <w:pPr>
      <w:ind w:firstLineChars="200" w:firstLine="420"/>
    </w:pPr>
  </w:style>
  <w:style w:type="character" w:styleId="a8">
    <w:name w:val="Emphasis"/>
    <w:basedOn w:val="a0"/>
    <w:uiPriority w:val="20"/>
    <w:qFormat/>
    <w:rsid w:val="00F042F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170</Words>
  <Characters>974</Characters>
  <Application>Microsoft Office Word</Application>
  <DocSecurity>0</DocSecurity>
  <Lines>8</Lines>
  <Paragraphs>2</Paragraphs>
  <ScaleCrop>false</ScaleCrop>
  <Company>Microsoft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2019-03-05T00:59:00Z</dcterms:created>
  <dc:creator>luojuan</dc:creator>
  <lastModifiedBy>杨峻玮</lastModifiedBy>
  <dcterms:modified xsi:type="dcterms:W3CDTF">2019-04-05T06:49:00Z</dcterms:modified>
  <revision>10</revision>
</coreProperties>
</file>