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53" w:rsidRPr="009B2053" w:rsidRDefault="009B2053" w:rsidP="009B2053">
      <w:pPr>
        <w:widowControl/>
        <w:spacing w:before="100" w:beforeAutospacing="1" w:after="100" w:afterAutospacing="1"/>
        <w:jc w:val="center"/>
        <w:outlineLvl w:val="2"/>
        <w:rPr>
          <w:rFonts w:ascii="Verdana" w:hAnsi="Verdana" w:cs="宋体"/>
          <w:b/>
          <w:bCs/>
          <w:color w:val="F06500"/>
          <w:kern w:val="0"/>
          <w:sz w:val="36"/>
          <w:szCs w:val="27"/>
        </w:rPr>
      </w:pPr>
      <w:r w:rsidRPr="009B2053">
        <w:rPr>
          <w:rFonts w:ascii="Verdana" w:hAnsi="Verdana" w:cs="宋体"/>
          <w:b/>
          <w:bCs/>
          <w:color w:val="FF0000"/>
          <w:kern w:val="0"/>
          <w:sz w:val="36"/>
          <w:szCs w:val="27"/>
        </w:rPr>
        <w:t>2014</w:t>
      </w:r>
      <w:r w:rsidRPr="009B2053">
        <w:rPr>
          <w:rFonts w:ascii="Verdana" w:hAnsi="Verdana" w:cs="宋体"/>
          <w:b/>
          <w:bCs/>
          <w:color w:val="FF0000"/>
          <w:kern w:val="0"/>
          <w:sz w:val="36"/>
          <w:szCs w:val="27"/>
        </w:rPr>
        <w:t>届春季校园招聘职位说明书</w:t>
      </w:r>
    </w:p>
    <w:p w:rsidR="009B2053" w:rsidRPr="009B2053" w:rsidRDefault="009B2053" w:rsidP="009B2053">
      <w:pPr>
        <w:widowControl/>
        <w:spacing w:before="150" w:after="150" w:line="450" w:lineRule="atLeast"/>
        <w:jc w:val="center"/>
        <w:rPr>
          <w:rFonts w:ascii="Verdana" w:hAnsi="Verdana" w:cs="宋体"/>
          <w:color w:val="B4B4B4"/>
          <w:kern w:val="0"/>
          <w:sz w:val="18"/>
          <w:szCs w:val="18"/>
        </w:rPr>
      </w:pPr>
      <w:r w:rsidRPr="009B2053">
        <w:rPr>
          <w:rFonts w:ascii="Verdana" w:hAnsi="Verdana" w:cs="宋体"/>
          <w:color w:val="B4B4B4"/>
          <w:kern w:val="0"/>
          <w:sz w:val="18"/>
          <w:szCs w:val="18"/>
        </w:rPr>
        <w:t>发布时间：</w:t>
      </w:r>
      <w:r w:rsidRPr="009B2053">
        <w:rPr>
          <w:rFonts w:ascii="Verdana" w:hAnsi="Verdana" w:cs="宋体"/>
          <w:color w:val="B4B4B4"/>
          <w:kern w:val="0"/>
          <w:sz w:val="18"/>
          <w:szCs w:val="18"/>
        </w:rPr>
        <w:t xml:space="preserve">2014-02-25 </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b/>
          <w:color w:val="FF0000"/>
          <w:kern w:val="0"/>
          <w:sz w:val="18"/>
          <w:szCs w:val="18"/>
        </w:rPr>
      </w:pPr>
      <w:r w:rsidRPr="009B2053">
        <w:rPr>
          <w:rFonts w:asciiTheme="minorEastAsia" w:eastAsiaTheme="minorEastAsia" w:hAnsiTheme="minorEastAsia" w:cs="宋体" w:hint="eastAsia"/>
          <w:b/>
          <w:color w:val="FF0000"/>
          <w:kern w:val="0"/>
          <w:sz w:val="18"/>
          <w:szCs w:val="18"/>
        </w:rPr>
        <w:t>一、软件研发工程师</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工作地点：南京、深圳、燕郊、成都、武汉</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1、从事通讯产品相关软件开发</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2、进行软件详细设计，代码编写，单元测试，集成测试、系统测试等</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3、进行软件代码的维护和改进工作</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4、完成测试方案规划及测试用例设计和执行工作</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5、完成部门安排的其它研发相关工作</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1、计算机软件、通信、自动化、应用数学、应用物理等相关专业，本科及以上学历</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2、掌握C/C++或者Java编程语言，对面向过程或面向对象软件开发有一定认识</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3、掌握软件工程概念，熟悉软件开发、测试流程</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4、工作有热情、积极，学习能力强，具有一定的创造力，具有较好的沟通及协作能力，能承受一定的压力</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5、英语四级及以上，能熟练阅读及翻译相关技术文档</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 xml:space="preserve">6、具有通讯相关软件研发经验者优先考虑 </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color w:val="FF0000"/>
          <w:kern w:val="0"/>
          <w:sz w:val="18"/>
          <w:szCs w:val="18"/>
        </w:rPr>
      </w:pPr>
      <w:r w:rsidRPr="009B2053">
        <w:rPr>
          <w:rFonts w:asciiTheme="minorEastAsia" w:eastAsiaTheme="minorEastAsia" w:hAnsiTheme="minorEastAsia" w:cs="宋体" w:hint="eastAsia"/>
          <w:b/>
          <w:color w:val="FF0000"/>
          <w:kern w:val="0"/>
          <w:sz w:val="18"/>
          <w:szCs w:val="18"/>
        </w:rPr>
        <w:t>二、硬件研发工程师</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常驻地：深圳、南京、燕郊、武汉</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主要负责硬件单板开发、测试、转产、维护</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1、本科及以上学历，通信与电子、计算机、电路设计等相关专业</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2、有扎实的电路基础，熟悉模拟电路、数字电路，有独立电路设计经验优先</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3、熟悉CADENCE等设计工具，有4层以上PCB设计经验、高速信号设计经验者优先</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4、熟悉SOC硬件设计，有视频、音频硬件设计经验者优先考虑</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5、有机顶盒产品、视频会议产品等硬件设计经验优先考虑</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6、较强的团队协作精神和责任心工作有热情、积极，学习能力强，具有一定的创造力，具有较好的沟通及</w:t>
      </w:r>
      <w:r w:rsidRPr="009B2053">
        <w:rPr>
          <w:rFonts w:asciiTheme="minorEastAsia" w:eastAsiaTheme="minorEastAsia" w:hAnsiTheme="minorEastAsia" w:cs="宋体" w:hint="eastAsia"/>
          <w:color w:val="000000" w:themeColor="text1"/>
          <w:kern w:val="0"/>
          <w:sz w:val="18"/>
          <w:szCs w:val="18"/>
        </w:rPr>
        <w:lastRenderedPageBreak/>
        <w:t>协作能力，能承受一定的压力</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bCs/>
          <w:color w:val="FF0000"/>
          <w:kern w:val="0"/>
          <w:sz w:val="18"/>
          <w:szCs w:val="18"/>
        </w:rPr>
      </w:pPr>
      <w:r w:rsidRPr="009B2053">
        <w:rPr>
          <w:rFonts w:asciiTheme="minorEastAsia" w:eastAsiaTheme="minorEastAsia" w:hAnsiTheme="minorEastAsia" w:cs="宋体" w:hint="eastAsia"/>
          <w:b/>
          <w:bCs/>
          <w:color w:val="FF0000"/>
          <w:kern w:val="0"/>
          <w:sz w:val="18"/>
          <w:szCs w:val="18"/>
        </w:rPr>
        <w:t>三、电源硬件开发</w:t>
      </w:r>
      <w:r w:rsidRPr="009B2053">
        <w:rPr>
          <w:rFonts w:asciiTheme="minorEastAsia" w:eastAsiaTheme="minorEastAsia" w:hAnsiTheme="minorEastAsia" w:cs="宋体" w:hint="eastAsia"/>
          <w:b/>
          <w:color w:val="FF0000"/>
          <w:kern w:val="0"/>
          <w:sz w:val="18"/>
          <w:szCs w:val="18"/>
        </w:rPr>
        <w:t>工程师</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工作地点：深圳、南京</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1、完成通讯设备电源的原理设计、PCB设计、样机制作等产品研发工作</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2、跟踪产品的测试及转产工作，解决测试及批量生产问题，保证转产顺利完成</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3、跟踪产品的客户应用环境、使用情况，及时解决客户应用问题</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1、硕士及以上学历</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2、电力电子、电气自动化、电力系统、材料加工工程（设备、控制方向）或相关专业</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3、会使用PCB设计的相关软件，熟悉AC/DC、DC/DC变换的多种电路拓扑结构，对电路的调试过程有一定的经验</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4、英语基础好，能阅读英文技术资料</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5、热爱本职工作，具有良好的团队意识，有较强的学习和沟通能力</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bCs/>
          <w:color w:val="FF0000"/>
          <w:kern w:val="0"/>
          <w:sz w:val="18"/>
          <w:szCs w:val="18"/>
        </w:rPr>
      </w:pPr>
      <w:r w:rsidRPr="009B2053">
        <w:rPr>
          <w:rFonts w:asciiTheme="minorEastAsia" w:eastAsiaTheme="minorEastAsia" w:hAnsiTheme="minorEastAsia" w:cs="宋体" w:hint="eastAsia"/>
          <w:b/>
          <w:color w:val="FF0000"/>
          <w:kern w:val="0"/>
          <w:sz w:val="18"/>
          <w:szCs w:val="18"/>
        </w:rPr>
        <w:t>四</w:t>
      </w:r>
      <w:r w:rsidRPr="009B2053">
        <w:rPr>
          <w:rFonts w:asciiTheme="minorEastAsia" w:eastAsiaTheme="minorEastAsia" w:hAnsiTheme="minorEastAsia" w:cs="宋体" w:hint="eastAsia"/>
          <w:b/>
          <w:bCs/>
          <w:color w:val="FF0000"/>
          <w:kern w:val="0"/>
          <w:sz w:val="18"/>
          <w:szCs w:val="18"/>
        </w:rPr>
        <w:t>、软件</w:t>
      </w:r>
      <w:r w:rsidRPr="009B2053">
        <w:rPr>
          <w:rFonts w:asciiTheme="minorEastAsia" w:eastAsiaTheme="minorEastAsia" w:hAnsiTheme="minorEastAsia" w:cs="宋体" w:hint="eastAsia"/>
          <w:b/>
          <w:color w:val="FF0000"/>
          <w:kern w:val="0"/>
          <w:sz w:val="18"/>
          <w:szCs w:val="18"/>
        </w:rPr>
        <w:t>测试</w:t>
      </w:r>
      <w:r w:rsidRPr="009B2053">
        <w:rPr>
          <w:rFonts w:asciiTheme="minorEastAsia" w:eastAsiaTheme="minorEastAsia" w:hAnsiTheme="minorEastAsia" w:cs="宋体" w:hint="eastAsia"/>
          <w:b/>
          <w:bCs/>
          <w:color w:val="FF0000"/>
          <w:kern w:val="0"/>
          <w:sz w:val="18"/>
          <w:szCs w:val="18"/>
        </w:rPr>
        <w:t>工程师</w:t>
      </w:r>
    </w:p>
    <w:p w:rsidR="009B2053" w:rsidRPr="009B2053" w:rsidRDefault="009B2053" w:rsidP="009B2053">
      <w:pPr>
        <w:widowControl/>
        <w:spacing w:line="360" w:lineRule="auto"/>
        <w:jc w:val="left"/>
        <w:rPr>
          <w:rFonts w:asciiTheme="minorEastAsia" w:eastAsiaTheme="minorEastAsia" w:hAnsiTheme="minorEastAsia" w:cs="宋体" w:hint="eastAsia"/>
          <w:bCs/>
          <w:color w:val="000000" w:themeColor="text1"/>
          <w:kern w:val="0"/>
          <w:sz w:val="18"/>
          <w:szCs w:val="18"/>
        </w:rPr>
      </w:pPr>
      <w:r w:rsidRPr="009B2053">
        <w:rPr>
          <w:rFonts w:asciiTheme="minorEastAsia" w:eastAsiaTheme="minorEastAsia" w:hAnsiTheme="minorEastAsia" w:cs="宋体" w:hint="eastAsia"/>
          <w:bCs/>
          <w:color w:val="000000" w:themeColor="text1"/>
          <w:kern w:val="0"/>
          <w:sz w:val="18"/>
          <w:szCs w:val="18"/>
        </w:rPr>
        <w:t xml:space="preserve">常驻地：南京、燕郊 </w:t>
      </w:r>
    </w:p>
    <w:p w:rsidR="009B2053" w:rsidRPr="009B2053" w:rsidRDefault="009B2053" w:rsidP="009B2053">
      <w:pPr>
        <w:widowControl/>
        <w:spacing w:line="360" w:lineRule="auto"/>
        <w:jc w:val="left"/>
        <w:rPr>
          <w:rFonts w:asciiTheme="minorEastAsia" w:eastAsiaTheme="minorEastAsia" w:hAnsiTheme="minorEastAsia" w:cs="宋体" w:hint="eastAsia"/>
          <w:bCs/>
          <w:color w:val="000000" w:themeColor="text1"/>
          <w:kern w:val="0"/>
          <w:sz w:val="18"/>
          <w:szCs w:val="18"/>
        </w:rPr>
      </w:pPr>
      <w:r w:rsidRPr="009B2053">
        <w:rPr>
          <w:rFonts w:asciiTheme="minorEastAsia" w:eastAsiaTheme="minorEastAsia" w:hAnsiTheme="minorEastAsia" w:cs="宋体" w:hint="eastAsia"/>
          <w:bCs/>
          <w:color w:val="000000" w:themeColor="text1"/>
          <w:kern w:val="0"/>
          <w:sz w:val="18"/>
          <w:szCs w:val="18"/>
        </w:rPr>
        <w:t>主要职责：</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1、从事软件测试工具研究和开发</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2、从事最小系统及模块测试</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3、其它测试相关工作</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bCs/>
          <w:color w:val="000000" w:themeColor="text1"/>
          <w:kern w:val="0"/>
          <w:sz w:val="18"/>
          <w:szCs w:val="18"/>
        </w:rPr>
        <w:t>任职要求：</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1、本科及以上学历，通信与电子、计算机相关专业</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2、了解电信网络知识和网络、通信系统基本原理，具有一定的软件测试理论</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3、对软件测试工作具有较浓厚的兴趣，做事认真踏实细致，有较好的团队协作精神和较强的产品质量意识</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4、有多媒体及相关产品开发、测试、维护经验者优先</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5、较强的团队协作精神和责任心，工作有热情、积极，学习能力强，具有一定的创造力，具有较好的沟通及协作能力，能承受一定的压力</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color w:val="FF0000"/>
          <w:kern w:val="0"/>
          <w:sz w:val="18"/>
          <w:szCs w:val="18"/>
        </w:rPr>
      </w:pPr>
      <w:r w:rsidRPr="009B2053">
        <w:rPr>
          <w:rFonts w:asciiTheme="minorEastAsia" w:eastAsiaTheme="minorEastAsia" w:hAnsiTheme="minorEastAsia" w:cs="宋体" w:hint="eastAsia"/>
          <w:b/>
          <w:color w:val="FF0000"/>
          <w:kern w:val="0"/>
          <w:sz w:val="18"/>
          <w:szCs w:val="18"/>
        </w:rPr>
        <w:t>五、招标主管</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工作地点：深圳</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lastRenderedPageBreak/>
        <w:t>主要职责：</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1、负责公司相关采购招标工作的组织、管理、控制</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2、负责公司相关采购合同的审核工作</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3、负责招标（洽谈）中问题的反馈、调查和跟进</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4、负责发现采购中存在的各种问题，并予以跟进推动</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5、负责收集行业采购信息，并在具体招标洽谈过程中予以应用</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1、具有相关专业学习背景，本科学历及以上</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2、具有良好的责任心和原则性</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3、具备一定的组织策划控制、沟通协调、问题识别与发现、信息搜集与分析和流程建设与执行能力</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color w:val="FF0000"/>
          <w:kern w:val="0"/>
          <w:sz w:val="18"/>
          <w:szCs w:val="18"/>
        </w:rPr>
      </w:pPr>
      <w:r w:rsidRPr="009B2053">
        <w:rPr>
          <w:rFonts w:asciiTheme="minorEastAsia" w:eastAsiaTheme="minorEastAsia" w:hAnsiTheme="minorEastAsia" w:cs="宋体" w:hint="eastAsia"/>
          <w:b/>
          <w:color w:val="FF0000"/>
          <w:kern w:val="0"/>
          <w:sz w:val="18"/>
          <w:szCs w:val="18"/>
        </w:rPr>
        <w:t>六、技术支持工程师</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工作地点：深圳、南京、上海、西安</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1、为用户提供高效的售后问题解决方案</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2、为产品现场/远程提供售后技术支持以及设备/系统调试开通等服务支撑</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3、产品运行设备维护、故障处理</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4、对用户和维护人员的技术指导和培训授课</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1、通信、计算机、电子等相关专业本科及以上学历</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2、具有良好的沟通能力和良好的团队合作精神</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3、做事认真、踏实，学习能力强，具有一定的创造力</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4、有较好的服务意识，工作细心，较好的压力承受能力和应变能力，能够适应出差</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5、外语好、有相关项目经验者优先考虑</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color w:val="FF0000"/>
          <w:kern w:val="0"/>
          <w:sz w:val="18"/>
          <w:szCs w:val="18"/>
        </w:rPr>
      </w:pPr>
      <w:r w:rsidRPr="009B2053">
        <w:rPr>
          <w:rFonts w:asciiTheme="minorEastAsia" w:eastAsiaTheme="minorEastAsia" w:hAnsiTheme="minorEastAsia" w:cs="宋体" w:hint="eastAsia"/>
          <w:b/>
          <w:color w:val="FF0000"/>
          <w:kern w:val="0"/>
          <w:sz w:val="18"/>
          <w:szCs w:val="18"/>
        </w:rPr>
        <w:t>七、结构设计工程师</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bookmarkStart w:id="0" w:name="OLE_LINK2"/>
      <w:bookmarkStart w:id="1" w:name="OLE_LINK1"/>
      <w:r w:rsidRPr="009B2053">
        <w:rPr>
          <w:rFonts w:asciiTheme="minorEastAsia" w:eastAsiaTheme="minorEastAsia" w:hAnsiTheme="minorEastAsia" w:cs="宋体" w:hint="eastAsia"/>
          <w:color w:val="000000" w:themeColor="text1"/>
          <w:kern w:val="0"/>
          <w:sz w:val="18"/>
          <w:szCs w:val="18"/>
        </w:rPr>
        <w:t>工作地点：深圳、南京</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1、负责通信产品结构设计工作</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2、负责结构产品生产跟踪及问题处理、样机测试等工作</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3、负责处理结构设计和生产问题，进行项目的结构技术支持</w:t>
      </w:r>
      <w:bookmarkEnd w:id="0"/>
      <w:bookmarkEnd w:id="1"/>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lastRenderedPageBreak/>
        <w:t>任职要求：</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1、机械类及相关专业硕士毕业</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2、有一定的机械制图基础，能用CAD软件进行机械零部件设计，会使用PRO/E软件的优先</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3、对机械零部件加工工艺性有一定程度的了解</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4、英语通过CET-6</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5、工作认真、负责、态度积极，有良好的团队协作精神及较强的沟通协调能力</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color w:val="FF0000"/>
          <w:kern w:val="0"/>
          <w:sz w:val="18"/>
          <w:szCs w:val="18"/>
        </w:rPr>
      </w:pPr>
      <w:r w:rsidRPr="009B2053">
        <w:rPr>
          <w:rFonts w:asciiTheme="minorEastAsia" w:eastAsiaTheme="minorEastAsia" w:hAnsiTheme="minorEastAsia" w:cs="宋体" w:hint="eastAsia"/>
          <w:b/>
          <w:color w:val="FF0000"/>
          <w:kern w:val="0"/>
          <w:sz w:val="18"/>
          <w:szCs w:val="18"/>
        </w:rPr>
        <w:t>八、工艺设计工程师</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工作地点：深圳</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1、参与产品经营团队新产品前期系统设计，提供工艺支持，针对新工艺需求触发工艺攻关</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2、负责产品可生产性和可靠性工艺需求的拟制、分解和分配</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3、负责产品工艺设计</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4、负责单板的布局、布线工艺评审，生产工艺规程的制定</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5、负责生产现场产品工艺技术攻关支持，进行板级工艺可靠性失效分析工作，定位并解决市场重大工艺故障</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1、焊接、微连接、材料、机械、微电子、电子、机电一体化、自动化等相关专业，硕士或以上学历者</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2、英语通过四级</w:t>
      </w:r>
    </w:p>
    <w:p w:rsidR="009B2053" w:rsidRPr="009B2053" w:rsidRDefault="009B2053" w:rsidP="009B2053">
      <w:pPr>
        <w:widowControl/>
        <w:adjustRightInd w:val="0"/>
        <w:snapToGri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3、责任心强，善于沟通，有团队合作精神，有电子装联生产现场工艺或研发工艺设计相关实习经验者优先</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bCs/>
          <w:color w:val="FF0000"/>
          <w:kern w:val="0"/>
          <w:sz w:val="18"/>
          <w:szCs w:val="18"/>
        </w:rPr>
      </w:pPr>
      <w:r w:rsidRPr="009B2053">
        <w:rPr>
          <w:rFonts w:asciiTheme="minorEastAsia" w:eastAsiaTheme="minorEastAsia" w:hAnsiTheme="minorEastAsia" w:cs="宋体" w:hint="eastAsia"/>
          <w:b/>
          <w:bCs/>
          <w:color w:val="FF0000"/>
          <w:kern w:val="0"/>
          <w:sz w:val="18"/>
          <w:szCs w:val="18"/>
        </w:rPr>
        <w:t>九、通讯技术培训讲师</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工作地点：深圳</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1、对国际、国内运营商和政企网客户进行中兴通讯网络产品（有线，无线，核心网等）的技术培训</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2、公司内部员工和外包商合作方员工进行通讯网络技术及产品知识培训</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3、团队内部同事间的技能专递</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4、网络产品培训教材、授课PPT的开发与审核</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5、培训考试试题开发及审核</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6、实验环境的调测与准备</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7、团队工作及团队建设</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1、计算机、通信工程等相关专业硕士及以上学历，英语四级或以上</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2、熟悉UNIX/LINUX/WINDOWS2003等操作系统，会使用ORACLE/SQLSERVER等大型数据库</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lastRenderedPageBreak/>
        <w:t>3、熟悉PPT/WORD/EXCEL等office应用</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4、熟悉通讯网络原理</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5、能够快速的进行技术和产品学习进行培训交付</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6、能熟使用英语进行日常读写工作，口语表达流利</w:t>
      </w:r>
    </w:p>
    <w:p w:rsidR="009B2053" w:rsidRPr="009B2053" w:rsidRDefault="009B2053" w:rsidP="009B2053">
      <w:pPr>
        <w:widowControl/>
        <w:tabs>
          <w:tab w:val="num" w:pos="840"/>
        </w:tabs>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7、符合中兴通讯价值观要求</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color w:val="FF0000"/>
          <w:kern w:val="0"/>
          <w:sz w:val="18"/>
          <w:szCs w:val="18"/>
        </w:rPr>
      </w:pPr>
      <w:r w:rsidRPr="009B2053">
        <w:rPr>
          <w:rFonts w:asciiTheme="minorEastAsia" w:eastAsiaTheme="minorEastAsia" w:hAnsiTheme="minorEastAsia" w:cs="宋体" w:hint="eastAsia"/>
          <w:b/>
          <w:color w:val="FF0000"/>
          <w:kern w:val="0"/>
          <w:sz w:val="18"/>
          <w:szCs w:val="18"/>
        </w:rPr>
        <w:t>十、BU财务经理</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工作地点：深圳</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1、协助产品总经理制定、监控产品经营计划和资金计划</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2、实施财务KPI指标考核</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3、定期输出财务分析报告及重大事项专项分析报告</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4、开展预算资金管理、资产管理和风险管理等工作</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5、提供经营分析与管理建议等</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1、会计学、财务管理、管理工程、管理信息系统、经济学、工商管理等相关专业，硕士及以上学历</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2、良好的沟通能力和良好的团队合作精神</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3、做事认真、踏实，学习能力强，具有一定的创造力</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4、英语听说读写优秀，CET-6</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color w:val="FF0000"/>
          <w:kern w:val="0"/>
          <w:sz w:val="18"/>
          <w:szCs w:val="18"/>
        </w:rPr>
      </w:pPr>
      <w:r w:rsidRPr="009B2053">
        <w:rPr>
          <w:rFonts w:asciiTheme="minorEastAsia" w:eastAsiaTheme="minorEastAsia" w:hAnsiTheme="minorEastAsia" w:cs="宋体" w:hint="eastAsia"/>
          <w:b/>
          <w:color w:val="FF0000"/>
          <w:kern w:val="0"/>
          <w:sz w:val="18"/>
          <w:szCs w:val="18"/>
        </w:rPr>
        <w:t>十一、采购业务经理</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工作地点：深圳</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1、负责采购订单下达、及时交付</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2、识别供应风险、及时跟踪解决</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3、负责供应商交付能力提升与改进</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4、参与公司招标、洽谈</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5、监控材料库存，提高周转率</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6、组织供应商呆滞库存处理</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1、通信、物流、供应链、材料、机械、元器件、机电类、计算机、国际贸易及相关专业，本科及以上学历</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lastRenderedPageBreak/>
        <w:t>2、有良好的沟通协调能力，数字分析和统计能力强</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3、良好的英语听说读写能力，英语口语佳者优先考虑</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4、良好的职业道德、积极的工作态度</w:t>
      </w:r>
    </w:p>
    <w:p w:rsidR="009B2053" w:rsidRPr="009B2053" w:rsidRDefault="009B2053" w:rsidP="009B2053">
      <w:pPr>
        <w:widowControl/>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5、做事认真、踏实，学习能力强，具有一定的创造力</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color w:val="FF0000"/>
          <w:kern w:val="0"/>
          <w:sz w:val="18"/>
          <w:szCs w:val="18"/>
        </w:rPr>
      </w:pPr>
      <w:r w:rsidRPr="009B2053">
        <w:rPr>
          <w:rFonts w:asciiTheme="minorEastAsia" w:eastAsiaTheme="minorEastAsia" w:hAnsiTheme="minorEastAsia" w:cs="宋体" w:hint="eastAsia"/>
          <w:b/>
          <w:color w:val="FF0000"/>
          <w:kern w:val="0"/>
          <w:sz w:val="18"/>
          <w:szCs w:val="18"/>
        </w:rPr>
        <w:t>十二、售前技术支持</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地点：深圳、燕郊</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1.市场前期产品推广、交流工作</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2.招投标期间的应标、交流工作</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3.完成片区内协作任务，共同实现团队目标</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4.提升内外部客户满意度</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1.计算机、通信、电子等相关专业硕士及以上</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2.良好的沟通能力和良好的团队合作精神</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3.做事认真、踏实，学习能力强，具有一定的创造力</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4.具备一定的市场分析策划能力，较好的耐压能力和应变能力，能够适应出差</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5.外语水平高，有相关项目经验优先考虑</w:t>
      </w:r>
    </w:p>
    <w:p w:rsidR="009B2053" w:rsidRPr="009B2053" w:rsidRDefault="009B2053" w:rsidP="009B2053">
      <w:pPr>
        <w:widowControl/>
        <w:adjustRightInd w:val="0"/>
        <w:spacing w:line="360" w:lineRule="auto"/>
        <w:jc w:val="left"/>
        <w:outlineLvl w:val="0"/>
        <w:rPr>
          <w:rFonts w:asciiTheme="minorEastAsia" w:eastAsiaTheme="minorEastAsia" w:hAnsiTheme="minorEastAsia" w:cs="宋体" w:hint="eastAsia"/>
          <w:b/>
          <w:color w:val="FF0000"/>
          <w:kern w:val="0"/>
          <w:sz w:val="18"/>
          <w:szCs w:val="18"/>
        </w:rPr>
      </w:pPr>
      <w:r w:rsidRPr="009B2053">
        <w:rPr>
          <w:rFonts w:asciiTheme="minorEastAsia" w:eastAsiaTheme="minorEastAsia" w:hAnsiTheme="minorEastAsia" w:cs="宋体" w:hint="eastAsia"/>
          <w:b/>
          <w:color w:val="FF0000"/>
          <w:kern w:val="0"/>
          <w:sz w:val="18"/>
          <w:szCs w:val="18"/>
        </w:rPr>
        <w:t>十三、人力资源管理</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工作地点：深圳</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主要职责：</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1、正确理解及执行公司人力资源政策，积极推进人力资源体系建设</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2、负责推进与实施招聘、绩效考核、员工关系、任职及能力发展等模块建设</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3、负责规范、执行薪酬福利</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4、负责各项人事业务的处理</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任职要求：</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1、硕士及以上学历，具备人力资源管理基本理论基础，熟悉并掌握人力资源管理各职能模块所需的专业知识与技能，掌握劳动法及其配套法规的主要内容，具备强烈的敬业精神与责任感，及良好的职业操守</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2、具备较强的跨文化沟通能力、协调能力、良好的团队合作意识及亲和力</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t>3、为人正直，原则性强，有较强的策划能力和执行能力</w:t>
      </w:r>
    </w:p>
    <w:p w:rsidR="009B2053" w:rsidRPr="009B2053" w:rsidRDefault="009B2053" w:rsidP="009B2053">
      <w:pPr>
        <w:widowControl/>
        <w:adjustRightInd w:val="0"/>
        <w:spacing w:line="360" w:lineRule="auto"/>
        <w:jc w:val="left"/>
        <w:rPr>
          <w:rFonts w:asciiTheme="minorEastAsia" w:eastAsiaTheme="minorEastAsia" w:hAnsiTheme="minorEastAsia" w:cs="宋体" w:hint="eastAsia"/>
          <w:color w:val="000000" w:themeColor="text1"/>
          <w:kern w:val="0"/>
          <w:sz w:val="18"/>
          <w:szCs w:val="18"/>
        </w:rPr>
      </w:pPr>
      <w:r w:rsidRPr="009B2053">
        <w:rPr>
          <w:rFonts w:asciiTheme="minorEastAsia" w:eastAsiaTheme="minorEastAsia" w:hAnsiTheme="minorEastAsia" w:cs="宋体" w:hint="eastAsia"/>
          <w:color w:val="000000" w:themeColor="text1"/>
          <w:kern w:val="0"/>
          <w:sz w:val="18"/>
          <w:szCs w:val="18"/>
        </w:rPr>
        <w:lastRenderedPageBreak/>
        <w:t>4、具备良好的外语听说读写能力</w:t>
      </w:r>
    </w:p>
    <w:p w:rsidR="006E729A" w:rsidRDefault="006E729A"/>
    <w:sectPr w:rsidR="006E729A" w:rsidSect="002908A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5C8" w:rsidRDefault="00B225C8">
      <w:r>
        <w:separator/>
      </w:r>
    </w:p>
  </w:endnote>
  <w:endnote w:type="continuationSeparator" w:id="0">
    <w:p w:rsidR="00B225C8" w:rsidRDefault="00B22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SimSun-ExtB"/>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29A" w:rsidRDefault="00E463F9">
    <w:pPr>
      <w:pStyle w:val="a4"/>
      <w:framePr w:wrap="around" w:vAnchor="text" w:hAnchor="margin" w:xAlign="right" w:y="1"/>
      <w:rPr>
        <w:rStyle w:val="a5"/>
      </w:rPr>
    </w:pPr>
    <w:r>
      <w:rPr>
        <w:rStyle w:val="a5"/>
      </w:rPr>
      <w:fldChar w:fldCharType="begin"/>
    </w:r>
    <w:r w:rsidR="006E729A">
      <w:rPr>
        <w:rStyle w:val="a5"/>
      </w:rPr>
      <w:instrText xml:space="preserve">PAGE  </w:instrText>
    </w:r>
    <w:r>
      <w:rPr>
        <w:rStyle w:val="a5"/>
      </w:rPr>
      <w:fldChar w:fldCharType="end"/>
    </w:r>
  </w:p>
  <w:p w:rsidR="006E729A" w:rsidRDefault="006E729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29A" w:rsidRDefault="006E729A">
    <w:pPr>
      <w:pStyle w:val="a4"/>
      <w:framePr w:wrap="around" w:vAnchor="text" w:hAnchor="page" w:x="9541" w:y="-1"/>
      <w:rPr>
        <w:rStyle w:val="a5"/>
      </w:rPr>
    </w:pPr>
    <w:r>
      <w:rPr>
        <w:rStyle w:val="a5"/>
        <w:rFonts w:hint="eastAsia"/>
      </w:rPr>
      <w:t>第</w:t>
    </w:r>
    <w:r w:rsidR="00E463F9">
      <w:rPr>
        <w:rStyle w:val="a5"/>
      </w:rPr>
      <w:fldChar w:fldCharType="begin"/>
    </w:r>
    <w:r>
      <w:rPr>
        <w:rStyle w:val="a5"/>
      </w:rPr>
      <w:instrText xml:space="preserve">PAGE  </w:instrText>
    </w:r>
    <w:r w:rsidR="00E463F9">
      <w:rPr>
        <w:rStyle w:val="a5"/>
      </w:rPr>
      <w:fldChar w:fldCharType="separate"/>
    </w:r>
    <w:r w:rsidR="009B2053">
      <w:rPr>
        <w:rStyle w:val="a5"/>
        <w:noProof/>
      </w:rPr>
      <w:t>1</w:t>
    </w:r>
    <w:r w:rsidR="00E463F9">
      <w:rPr>
        <w:rStyle w:val="a5"/>
      </w:rPr>
      <w:fldChar w:fldCharType="end"/>
    </w:r>
    <w:r>
      <w:rPr>
        <w:rStyle w:val="a5"/>
        <w:rFonts w:hint="eastAsia"/>
      </w:rPr>
      <w:t>页</w:t>
    </w:r>
  </w:p>
  <w:p w:rsidR="006E729A" w:rsidRDefault="006E729A">
    <w:pPr>
      <w:pStyle w:val="a4"/>
      <w:ind w:right="360"/>
      <w:jc w:val="both"/>
      <w:rPr>
        <w:rFonts w:ascii="宋体" w:hAnsi="宋体"/>
        <w:sz w:val="21"/>
        <w:szCs w:val="21"/>
      </w:rPr>
    </w:pPr>
    <w:r>
      <w:rPr>
        <w:sz w:val="21"/>
        <w:szCs w:val="21"/>
      </w:rPr>
      <w:t>&lt;</w:t>
    </w:r>
    <w:r>
      <w:rPr>
        <w:rFonts w:hAnsi="宋体" w:hint="eastAsia"/>
        <w:sz w:val="21"/>
        <w:szCs w:val="21"/>
      </w:rPr>
      <w:t>以上</w:t>
    </w:r>
    <w:r>
      <w:rPr>
        <w:rFonts w:hAnsi="宋体"/>
        <w:sz w:val="21"/>
        <w:szCs w:val="21"/>
      </w:rPr>
      <w:t>所有信息均为中兴通讯股份有限公司</w:t>
    </w:r>
    <w:r>
      <w:rPr>
        <w:rFonts w:hAnsi="宋体" w:hint="eastAsia"/>
        <w:sz w:val="21"/>
        <w:szCs w:val="21"/>
      </w:rPr>
      <w:t>所有</w:t>
    </w:r>
    <w:r>
      <w:rPr>
        <w:rFonts w:hAnsi="宋体"/>
        <w:sz w:val="21"/>
        <w:szCs w:val="21"/>
      </w:rPr>
      <w:t>，不</w:t>
    </w:r>
    <w:r>
      <w:rPr>
        <w:rFonts w:hAnsi="宋体" w:hint="eastAsia"/>
        <w:sz w:val="21"/>
        <w:szCs w:val="21"/>
      </w:rPr>
      <w:t>得</w:t>
    </w:r>
    <w:r>
      <w:rPr>
        <w:rFonts w:hAnsi="宋体"/>
        <w:sz w:val="21"/>
        <w:szCs w:val="21"/>
      </w:rPr>
      <w:t>外传</w:t>
    </w:r>
    <w:r>
      <w:rPr>
        <w:sz w:val="21"/>
        <w:szCs w:val="21"/>
      </w:rPr>
      <w:t>&gt;</w:t>
    </w:r>
    <w:r>
      <w:rPr>
        <w:rFonts w:ascii="宋体" w:hAnsi="宋体" w:hint="eastAsia"/>
        <w:sz w:val="21"/>
        <w:szCs w:val="21"/>
      </w:rPr>
      <w:t xml:space="preserve"> </w:t>
    </w:r>
    <w:r>
      <w:rPr>
        <w:rFonts w:ascii="宋体" w:hAnsi="宋体" w:hint="eastAsia"/>
        <w:sz w:val="21"/>
        <w:szCs w:val="21"/>
      </w:rPr>
      <w:tab/>
    </w:r>
  </w:p>
  <w:p w:rsidR="006E729A" w:rsidRDefault="006E729A">
    <w:pPr>
      <w:pStyle w:val="a4"/>
      <w:ind w:right="360"/>
      <w:jc w:val="both"/>
      <w:rPr>
        <w:rFonts w:ascii="宋体" w:hAnsi="宋体"/>
        <w:sz w:val="21"/>
        <w:szCs w:val="21"/>
      </w:rPr>
    </w:pPr>
    <w:r>
      <w:rPr>
        <w:rFonts w:hint="eastAsia"/>
        <w:sz w:val="21"/>
        <w:szCs w:val="21"/>
      </w:rPr>
      <w:t xml:space="preserve">All Rights reserved, No Spreading abroad without </w:t>
    </w:r>
    <w:r>
      <w:rPr>
        <w:sz w:val="21"/>
        <w:szCs w:val="21"/>
      </w:rPr>
      <w:t>Permission</w:t>
    </w:r>
    <w:r>
      <w:rPr>
        <w:rFonts w:hint="eastAsia"/>
        <w:sz w:val="21"/>
        <w:szCs w:val="21"/>
      </w:rPr>
      <w:t xml:space="preserve"> of ZTE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ED" w:rsidRDefault="005543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5C8" w:rsidRDefault="00B225C8">
      <w:r>
        <w:separator/>
      </w:r>
    </w:p>
  </w:footnote>
  <w:footnote w:type="continuationSeparator" w:id="0">
    <w:p w:rsidR="00B225C8" w:rsidRDefault="00B22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29A" w:rsidRDefault="00E463F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5157" o:spid="_x0000_s2055" type="#_x0000_t136" style="position:absolute;left:0;text-align:left;margin-left:0;margin-top:0;width:520.4pt;height:65.05pt;rotation:315;z-index:-251654144;mso-position-horizontal:center;mso-position-horizontal-relative:margin;mso-position-vertical:center;mso-position-vertical-relative:margin" o:allowincell="f" fillcolor="silver" stroked="f">
          <v:fill opacity=".5"/>
          <v:textpath style="font-family:&quot;宋体&quot;;font-size:1pt" string="ZTE Confidential"/>
          <w10:wrap anchorx="margin" anchory="margin"/>
        </v:shape>
      </w:pict>
    </w:r>
    <w:r>
      <w:rPr>
        <w:noProof/>
      </w:rPr>
      <w:pict>
        <v:shape id="$PowerPlusWaterMarkObject1" o:spid="_x0000_s2053" type="#_x0000_t136" style="position:absolute;left:0;text-align:left;margin-left:0;margin-top:0;width:520.4pt;height:65.05pt;rotation:315;z-index:-251658752;mso-position-horizontal:center;mso-position-horizontal-relative:margin;mso-position-vertical:center;mso-position-vertical-relative:margin" o:allowincell="f" fillcolor="silver" stroked="f">
          <v:fill opacity=".5"/>
          <v:textpath style="font-family:&quot;宋体&quot;;font-size:1pt" string="ZTE Confident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29A" w:rsidRDefault="00E463F9">
    <w:pPr>
      <w:pStyle w:val="a3"/>
      <w:rPr>
        <w:rFonts w:eastAsia="华文仿宋"/>
        <w:sz w:val="24"/>
      </w:rPr>
    </w:pPr>
    <w:r w:rsidRPr="00E463F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5158" o:spid="_x0000_s2056" type="#_x0000_t136" style="position:absolute;left:0;text-align:left;margin-left:0;margin-top:0;width:520.4pt;height:65.05pt;rotation:315;z-index:-251652096;mso-position-horizontal:center;mso-position-horizontal-relative:margin;mso-position-vertical:center;mso-position-vertical-relative:margin" o:allowincell="f" fillcolor="silver" stroked="f">
          <v:fill opacity=".5"/>
          <v:textpath style="font-family:&quot;宋体&quot;;font-size:1pt" string="ZTE Confidential"/>
          <w10:wrap anchorx="margin" anchory="margin"/>
        </v:shape>
      </w:pict>
    </w:r>
    <w:r w:rsidR="000259D7">
      <w:rPr>
        <w:rFonts w:ascii="宋体" w:cs="宋体" w:hint="eastAsia"/>
        <w:noProof/>
        <w:color w:val="000000"/>
        <w:kern w:val="0"/>
        <w:sz w:val="20"/>
        <w:szCs w:val="20"/>
      </w:rPr>
      <w:drawing>
        <wp:inline distT="0" distB="0" distL="0" distR="0">
          <wp:extent cx="714375" cy="2476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4375" cy="247650"/>
                  </a:xfrm>
                  <a:prstGeom prst="rect">
                    <a:avLst/>
                  </a:prstGeom>
                  <a:noFill/>
                  <a:ln w="9525">
                    <a:noFill/>
                    <a:miter lim="800000"/>
                    <a:headEnd/>
                    <a:tailEnd/>
                  </a:ln>
                </pic:spPr>
              </pic:pic>
            </a:graphicData>
          </a:graphic>
        </wp:inline>
      </w:drawing>
    </w:r>
    <w:r w:rsidR="006E729A">
      <w:rPr>
        <w:rFonts w:ascii="宋体" w:hAnsi="宋体" w:hint="eastAsia"/>
      </w:rPr>
      <w:t xml:space="preserve">            </w:t>
    </w:r>
    <w:r w:rsidR="006E729A">
      <w:rPr>
        <w:rFonts w:ascii="宋体" w:hAnsi="宋体"/>
      </w:rPr>
      <w:t xml:space="preserve">                                 </w:t>
    </w:r>
    <w:r w:rsidR="006E729A">
      <w:rPr>
        <w:rFonts w:ascii="宋体" w:hAnsi="宋体" w:hint="eastAsia"/>
      </w:rPr>
      <w:t xml:space="preserve"> </w:t>
    </w:r>
    <w:r w:rsidR="006E729A">
      <w:rPr>
        <w:rFonts w:ascii="华文仿宋" w:eastAsia="华文仿宋" w:hAnsi="宋体" w:hint="eastAsia"/>
        <w:sz w:val="24"/>
      </w:rPr>
      <w:t>内部公开</w:t>
    </w:r>
    <w:r w:rsidR="006E729A">
      <w:rPr>
        <w:color w:val="000000"/>
        <w:kern w:val="0"/>
        <w:sz w:val="24"/>
      </w:rPr>
      <w:t>Internal Use Only</w:t>
    </w:r>
    <w:r w:rsidR="006E729A">
      <w:rPr>
        <w:rFonts w:ascii="仿宋_GB2312" w:eastAsia="华文仿宋" w:hAnsi="宋体" w:hint="eastAsia"/>
        <w:sz w:val="24"/>
        <w:szCs w:val="24"/>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ED" w:rsidRDefault="00E463F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5156" o:spid="_x0000_s2054" type="#_x0000_t136" style="position:absolute;left:0;text-align:left;margin-left:0;margin-top:0;width:520.4pt;height:65.05pt;rotation:315;z-index:-251656192;mso-position-horizontal:center;mso-position-horizontal-relative:margin;mso-position-vertical:center;mso-position-vertical-relative:margin" o:allowincell="f" fillcolor="silver" stroked="f">
          <v:fill opacity=".5"/>
          <v:textpath style="font-family:&quot;宋体&quot;;font-size:1pt" string="ZTE Confidential"/>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5C8"/>
    <w:rsid w:val="000259D7"/>
    <w:rsid w:val="000328BD"/>
    <w:rsid w:val="000A5C2D"/>
    <w:rsid w:val="00154198"/>
    <w:rsid w:val="001B4028"/>
    <w:rsid w:val="001C5B31"/>
    <w:rsid w:val="00283F46"/>
    <w:rsid w:val="002908A3"/>
    <w:rsid w:val="004028C6"/>
    <w:rsid w:val="00443F86"/>
    <w:rsid w:val="00474DDC"/>
    <w:rsid w:val="005543ED"/>
    <w:rsid w:val="005D7B2E"/>
    <w:rsid w:val="006519AA"/>
    <w:rsid w:val="006E729A"/>
    <w:rsid w:val="00771403"/>
    <w:rsid w:val="0091483E"/>
    <w:rsid w:val="00936669"/>
    <w:rsid w:val="009B2053"/>
    <w:rsid w:val="00A7286B"/>
    <w:rsid w:val="00A817CB"/>
    <w:rsid w:val="00A83060"/>
    <w:rsid w:val="00AD045F"/>
    <w:rsid w:val="00B225C8"/>
    <w:rsid w:val="00B86915"/>
    <w:rsid w:val="00C70DC2"/>
    <w:rsid w:val="00DD7BFD"/>
    <w:rsid w:val="00E463F9"/>
    <w:rsid w:val="00E80CCD"/>
    <w:rsid w:val="00FA76F4"/>
    <w:rsid w:val="00FC11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08A3"/>
    <w:pPr>
      <w:widowControl w:val="0"/>
      <w:jc w:val="both"/>
    </w:pPr>
    <w:rPr>
      <w:kern w:val="2"/>
      <w:sz w:val="21"/>
      <w:szCs w:val="24"/>
    </w:rPr>
  </w:style>
  <w:style w:type="paragraph" w:styleId="3">
    <w:name w:val="heading 3"/>
    <w:basedOn w:val="a"/>
    <w:link w:val="3Char"/>
    <w:uiPriority w:val="9"/>
    <w:qFormat/>
    <w:rsid w:val="009B205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908A3"/>
    <w:pPr>
      <w:pBdr>
        <w:bottom w:val="single" w:sz="6" w:space="1" w:color="auto"/>
      </w:pBdr>
      <w:tabs>
        <w:tab w:val="center" w:pos="4153"/>
        <w:tab w:val="right" w:pos="8306"/>
      </w:tabs>
      <w:snapToGrid w:val="0"/>
      <w:jc w:val="center"/>
    </w:pPr>
    <w:rPr>
      <w:sz w:val="18"/>
      <w:szCs w:val="18"/>
    </w:rPr>
  </w:style>
  <w:style w:type="paragraph" w:styleId="a4">
    <w:name w:val="footer"/>
    <w:basedOn w:val="a"/>
    <w:rsid w:val="002908A3"/>
    <w:pPr>
      <w:tabs>
        <w:tab w:val="center" w:pos="4153"/>
        <w:tab w:val="right" w:pos="8306"/>
      </w:tabs>
      <w:snapToGrid w:val="0"/>
      <w:jc w:val="left"/>
    </w:pPr>
    <w:rPr>
      <w:sz w:val="18"/>
      <w:szCs w:val="18"/>
    </w:rPr>
  </w:style>
  <w:style w:type="character" w:styleId="a5">
    <w:name w:val="page number"/>
    <w:basedOn w:val="a0"/>
    <w:rsid w:val="002908A3"/>
  </w:style>
  <w:style w:type="paragraph" w:styleId="a6">
    <w:name w:val="Balloon Text"/>
    <w:basedOn w:val="a"/>
    <w:link w:val="Char"/>
    <w:rsid w:val="005543ED"/>
    <w:rPr>
      <w:sz w:val="18"/>
      <w:szCs w:val="18"/>
    </w:rPr>
  </w:style>
  <w:style w:type="character" w:customStyle="1" w:styleId="Char">
    <w:name w:val="批注框文本 Char"/>
    <w:basedOn w:val="a0"/>
    <w:link w:val="a6"/>
    <w:rsid w:val="005543ED"/>
    <w:rPr>
      <w:kern w:val="2"/>
      <w:sz w:val="18"/>
      <w:szCs w:val="18"/>
    </w:rPr>
  </w:style>
  <w:style w:type="character" w:customStyle="1" w:styleId="3Char">
    <w:name w:val="标题 3 Char"/>
    <w:basedOn w:val="a0"/>
    <w:link w:val="3"/>
    <w:uiPriority w:val="9"/>
    <w:rsid w:val="009B2053"/>
    <w:rPr>
      <w:rFonts w:ascii="宋体" w:hAnsi="宋体" w:cs="宋体"/>
      <w:b/>
      <w:bCs/>
      <w:sz w:val="27"/>
      <w:szCs w:val="27"/>
    </w:rPr>
  </w:style>
  <w:style w:type="paragraph" w:customStyle="1" w:styleId="artime1">
    <w:name w:val="ar_time1"/>
    <w:basedOn w:val="a"/>
    <w:rsid w:val="009B2053"/>
    <w:pPr>
      <w:widowControl/>
      <w:spacing w:before="150" w:after="150" w:line="450" w:lineRule="atLeast"/>
      <w:jc w:val="left"/>
    </w:pPr>
    <w:rPr>
      <w:rFonts w:ascii="宋体" w:hAnsi="宋体" w:cs="宋体"/>
      <w:color w:val="B4B4B4"/>
      <w:kern w:val="0"/>
      <w:sz w:val="24"/>
    </w:rPr>
  </w:style>
</w:styles>
</file>

<file path=word/webSettings.xml><?xml version="1.0" encoding="utf-8"?>
<w:webSettings xmlns:r="http://schemas.openxmlformats.org/officeDocument/2006/relationships" xmlns:w="http://schemas.openxmlformats.org/wordprocessingml/2006/main">
  <w:divs>
    <w:div w:id="1530684267">
      <w:bodyDiv w:val="1"/>
      <w:marLeft w:val="0"/>
      <w:marRight w:val="0"/>
      <w:marTop w:val="0"/>
      <w:marBottom w:val="0"/>
      <w:divBdr>
        <w:top w:val="none" w:sz="0" w:space="0" w:color="auto"/>
        <w:left w:val="none" w:sz="0" w:space="0" w:color="auto"/>
        <w:bottom w:val="none" w:sz="0" w:space="0" w:color="auto"/>
        <w:right w:val="none" w:sz="0" w:space="0" w:color="auto"/>
      </w:divBdr>
      <w:divsChild>
        <w:div w:id="1245453456">
          <w:marLeft w:val="0"/>
          <w:marRight w:val="0"/>
          <w:marTop w:val="0"/>
          <w:marBottom w:val="0"/>
          <w:divBdr>
            <w:top w:val="none" w:sz="0" w:space="0" w:color="auto"/>
            <w:left w:val="none" w:sz="0" w:space="0" w:color="auto"/>
            <w:bottom w:val="none" w:sz="0" w:space="0" w:color="auto"/>
            <w:right w:val="none" w:sz="0" w:space="0" w:color="auto"/>
          </w:divBdr>
          <w:divsChild>
            <w:div w:id="256715377">
              <w:marLeft w:val="0"/>
              <w:marRight w:val="0"/>
              <w:marTop w:val="150"/>
              <w:marBottom w:val="300"/>
              <w:divBdr>
                <w:top w:val="none" w:sz="0" w:space="0" w:color="auto"/>
                <w:left w:val="none" w:sz="0" w:space="0" w:color="auto"/>
                <w:bottom w:val="none" w:sz="0" w:space="0" w:color="auto"/>
                <w:right w:val="none" w:sz="0" w:space="0" w:color="auto"/>
              </w:divBdr>
              <w:divsChild>
                <w:div w:id="814836283">
                  <w:marLeft w:val="0"/>
                  <w:marRight w:val="0"/>
                  <w:marTop w:val="0"/>
                  <w:marBottom w:val="0"/>
                  <w:divBdr>
                    <w:top w:val="none" w:sz="0" w:space="0" w:color="auto"/>
                    <w:left w:val="none" w:sz="0" w:space="0" w:color="auto"/>
                    <w:bottom w:val="none" w:sz="0" w:space="0" w:color="auto"/>
                    <w:right w:val="none" w:sz="0" w:space="0" w:color="auto"/>
                  </w:divBdr>
                  <w:divsChild>
                    <w:div w:id="910239171">
                      <w:marLeft w:val="0"/>
                      <w:marRight w:val="0"/>
                      <w:marTop w:val="0"/>
                      <w:marBottom w:val="0"/>
                      <w:divBdr>
                        <w:top w:val="single" w:sz="6" w:space="0" w:color="D3DEFE"/>
                        <w:left w:val="single" w:sz="6" w:space="0" w:color="D3DEFE"/>
                        <w:bottom w:val="single" w:sz="6" w:space="0" w:color="D3DEFE"/>
                        <w:right w:val="single" w:sz="6" w:space="0" w:color="D3DEFE"/>
                      </w:divBdr>
                      <w:divsChild>
                        <w:div w:id="417404120">
                          <w:marLeft w:val="0"/>
                          <w:marRight w:val="0"/>
                          <w:marTop w:val="0"/>
                          <w:marBottom w:val="0"/>
                          <w:divBdr>
                            <w:top w:val="none" w:sz="0" w:space="0" w:color="auto"/>
                            <w:left w:val="none" w:sz="0" w:space="0" w:color="auto"/>
                            <w:bottom w:val="none" w:sz="0" w:space="0" w:color="auto"/>
                            <w:right w:val="none" w:sz="0" w:space="0" w:color="auto"/>
                          </w:divBdr>
                          <w:divsChild>
                            <w:div w:id="1443845694">
                              <w:marLeft w:val="0"/>
                              <w:marRight w:val="0"/>
                              <w:marTop w:val="0"/>
                              <w:marBottom w:val="0"/>
                              <w:divBdr>
                                <w:top w:val="none" w:sz="0" w:space="0" w:color="auto"/>
                                <w:left w:val="none" w:sz="0" w:space="0" w:color="auto"/>
                                <w:bottom w:val="dashed" w:sz="6" w:space="0" w:color="CCCCCC"/>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538</Words>
  <Characters>3070</Characters>
  <Application>Microsoft Office Word</Application>
  <DocSecurity>0</DocSecurity>
  <Lines>25</Lines>
  <Paragraphs>7</Paragraphs>
  <ScaleCrop>false</ScaleCrop>
  <Company>Hewlett-Packard Company</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liulu</dc:creator>
  <cp:lastModifiedBy>liulu</cp:lastModifiedBy>
  <cp:revision>1</cp:revision>
  <dcterms:created xsi:type="dcterms:W3CDTF">2014-02-26T01:37:00Z</dcterms:created>
  <dcterms:modified xsi:type="dcterms:W3CDTF">2014-02-26T01:37:00Z</dcterms:modified>
</cp:coreProperties>
</file>